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EE0" w:rsidRDefault="00E66EE0" w:rsidP="00130E4B">
      <w:pPr>
        <w:jc w:val="right"/>
        <w:rPr>
          <w:snapToGrid w:val="0"/>
          <w:sz w:val="20"/>
          <w:szCs w:val="20"/>
          <w:lang w:val="ru-RU"/>
        </w:rPr>
      </w:pPr>
      <w:r>
        <w:rPr>
          <w:snapToGrid w:val="0"/>
          <w:sz w:val="20"/>
          <w:szCs w:val="20"/>
        </w:rPr>
        <w:t xml:space="preserve">Образац </w:t>
      </w:r>
      <w:r>
        <w:rPr>
          <w:snapToGrid w:val="0"/>
          <w:sz w:val="20"/>
          <w:szCs w:val="20"/>
          <w:lang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:rsidR="00E66EE0" w:rsidRDefault="00E66EE0" w:rsidP="00130E4B">
      <w:pPr>
        <w:jc w:val="right"/>
        <w:rPr>
          <w:snapToGrid w:val="0"/>
          <w:sz w:val="20"/>
          <w:szCs w:val="20"/>
        </w:rPr>
      </w:pPr>
    </w:p>
    <w:p w:rsidR="00E66EE0" w:rsidRDefault="00E66EE0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:rsidR="00E66EE0" w:rsidRDefault="00E66EE0" w:rsidP="00130E4B">
      <w:pPr>
        <w:ind w:left="770" w:hanging="50"/>
        <w:jc w:val="center"/>
        <w:rPr>
          <w:b/>
          <w:sz w:val="20"/>
          <w:szCs w:val="20"/>
        </w:rPr>
      </w:pPr>
    </w:p>
    <w:p w:rsidR="00E66EE0" w:rsidRDefault="00E66EE0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E66EE0" w:rsidRDefault="00E66EE0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E66EE0" w:rsidRDefault="00E66EE0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:rsidR="00E66EE0" w:rsidRDefault="00E66EE0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E66EE0" w:rsidRDefault="00E66EE0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E66EE0" w:rsidRDefault="00E66EE0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:rsidR="00E66EE0" w:rsidRPr="00BE4036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>
        <w:rPr>
          <w:sz w:val="20"/>
          <w:szCs w:val="20"/>
        </w:rPr>
        <w:t>Назив факултета:</w:t>
      </w:r>
      <w:r>
        <w:rPr>
          <w:sz w:val="20"/>
          <w:szCs w:val="20"/>
          <w:lang/>
        </w:rPr>
        <w:t xml:space="preserve"> Филозофски факултет у Београду</w:t>
      </w:r>
    </w:p>
    <w:p w:rsidR="00E66EE0" w:rsidRPr="003B2342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B2342">
        <w:rPr>
          <w:sz w:val="20"/>
          <w:szCs w:val="20"/>
        </w:rPr>
        <w:t xml:space="preserve">Ужа научна, oдносно уметничка област: </w:t>
      </w:r>
      <w:r w:rsidRPr="003B2342">
        <w:rPr>
          <w:sz w:val="20"/>
          <w:szCs w:val="20"/>
          <w:lang/>
        </w:rPr>
        <w:t>Етнологија-антропологија, Антропологија старости</w:t>
      </w:r>
    </w:p>
    <w:p w:rsidR="00E66EE0" w:rsidRPr="003B2342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B2342">
        <w:rPr>
          <w:sz w:val="20"/>
          <w:szCs w:val="20"/>
        </w:rPr>
        <w:t xml:space="preserve">Број кандидата који се бирају: </w:t>
      </w:r>
      <w:r w:rsidRPr="003B2342">
        <w:rPr>
          <w:sz w:val="20"/>
          <w:szCs w:val="20"/>
          <w:lang/>
        </w:rPr>
        <w:t xml:space="preserve"> 1</w:t>
      </w:r>
    </w:p>
    <w:p w:rsidR="00E66EE0" w:rsidRPr="003B2342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 w:rsidRPr="003B2342">
        <w:rPr>
          <w:sz w:val="20"/>
          <w:szCs w:val="20"/>
        </w:rPr>
        <w:t xml:space="preserve">Број пријављених кандидата: </w:t>
      </w:r>
      <w:r w:rsidRPr="003B2342">
        <w:rPr>
          <w:sz w:val="20"/>
          <w:szCs w:val="20"/>
          <w:lang/>
        </w:rPr>
        <w:t xml:space="preserve"> 1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Имена пријављених кандидата:</w:t>
      </w:r>
    </w:p>
    <w:p w:rsidR="00E66EE0" w:rsidRPr="00BE4036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>
        <w:rPr>
          <w:sz w:val="20"/>
          <w:szCs w:val="20"/>
        </w:rPr>
        <w:tab/>
        <w:t xml:space="preserve">1. </w:t>
      </w:r>
      <w:r>
        <w:rPr>
          <w:sz w:val="20"/>
          <w:szCs w:val="20"/>
          <w:lang/>
        </w:rPr>
        <w:t>Љубица Милосављевић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>2. ______________________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................................................</w:t>
      </w:r>
    </w:p>
    <w:p w:rsidR="00E66EE0" w:rsidRDefault="00E66EE0" w:rsidP="00130E4B">
      <w:pPr>
        <w:ind w:left="770" w:hanging="50"/>
        <w:jc w:val="center"/>
        <w:rPr>
          <w:b/>
          <w:sz w:val="20"/>
          <w:szCs w:val="20"/>
        </w:rPr>
      </w:pPr>
    </w:p>
    <w:p w:rsidR="00E66EE0" w:rsidRDefault="00E66EE0" w:rsidP="00130E4B">
      <w:pPr>
        <w:ind w:left="770" w:hanging="50"/>
        <w:jc w:val="center"/>
        <w:rPr>
          <w:b/>
          <w:sz w:val="20"/>
          <w:szCs w:val="20"/>
        </w:rPr>
      </w:pPr>
    </w:p>
    <w:p w:rsidR="00E66EE0" w:rsidRDefault="00E66EE0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:rsidR="00E66EE0" w:rsidRDefault="00E66EE0" w:rsidP="00130E4B">
      <w:pPr>
        <w:ind w:left="770" w:hanging="50"/>
        <w:rPr>
          <w:b/>
          <w:sz w:val="20"/>
          <w:szCs w:val="20"/>
        </w:rPr>
      </w:pPr>
    </w:p>
    <w:p w:rsidR="00E66EE0" w:rsidRDefault="00E66EE0" w:rsidP="00130E4B">
      <w:pPr>
        <w:ind w:left="770" w:hanging="50"/>
        <w:rPr>
          <w:b/>
          <w:sz w:val="22"/>
          <w:szCs w:val="22"/>
        </w:rPr>
      </w:pPr>
      <w:r>
        <w:rPr>
          <w:b/>
        </w:rPr>
        <w:t>1) - Основни биографски подаци</w:t>
      </w:r>
    </w:p>
    <w:p w:rsidR="00E66EE0" w:rsidRPr="00BE4036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>
        <w:rPr>
          <w:sz w:val="20"/>
          <w:szCs w:val="20"/>
        </w:rPr>
        <w:t>- Име, средње име и презиме:</w:t>
      </w:r>
      <w:r>
        <w:rPr>
          <w:sz w:val="20"/>
          <w:szCs w:val="20"/>
          <w:lang/>
        </w:rPr>
        <w:t xml:space="preserve"> Љубица Вера Милосављевић</w:t>
      </w:r>
    </w:p>
    <w:p w:rsidR="00E66EE0" w:rsidRPr="00965403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>
        <w:rPr>
          <w:sz w:val="20"/>
          <w:szCs w:val="20"/>
        </w:rPr>
        <w:t>- Датум и место рођења:</w:t>
      </w:r>
      <w:r>
        <w:rPr>
          <w:sz w:val="20"/>
          <w:szCs w:val="20"/>
          <w:lang/>
        </w:rPr>
        <w:t xml:space="preserve"> 07.08.1976. год.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/>
        </w:rPr>
        <w:t>Београд</w:t>
      </w:r>
    </w:p>
    <w:p w:rsidR="00E66EE0" w:rsidRPr="00BE4036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>
        <w:rPr>
          <w:sz w:val="20"/>
          <w:szCs w:val="20"/>
        </w:rPr>
        <w:t>- Установа где је запослен:</w:t>
      </w:r>
      <w:r>
        <w:rPr>
          <w:sz w:val="20"/>
          <w:szCs w:val="20"/>
          <w:lang/>
        </w:rPr>
        <w:t xml:space="preserve"> Филозофски факултет у Београду</w:t>
      </w:r>
    </w:p>
    <w:p w:rsidR="00E66EE0" w:rsidRPr="00BE4036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>
        <w:rPr>
          <w:sz w:val="20"/>
          <w:szCs w:val="20"/>
        </w:rPr>
        <w:t>- Звање/радно место:</w:t>
      </w:r>
      <w:r>
        <w:rPr>
          <w:sz w:val="20"/>
          <w:szCs w:val="20"/>
          <w:lang/>
        </w:rPr>
        <w:t xml:space="preserve"> ванредни професор</w:t>
      </w:r>
    </w:p>
    <w:p w:rsidR="00E66EE0" w:rsidRPr="00BE4036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>
        <w:rPr>
          <w:sz w:val="20"/>
          <w:szCs w:val="20"/>
        </w:rPr>
        <w:t>- Научна, односно уметничка област</w:t>
      </w:r>
      <w:r>
        <w:rPr>
          <w:sz w:val="20"/>
          <w:szCs w:val="20"/>
          <w:lang/>
        </w:rPr>
        <w:t xml:space="preserve"> ЕТНОЛОГИЈА-АНТРОПОЛОГИЈА, Антропологија старости</w:t>
      </w:r>
    </w:p>
    <w:p w:rsidR="00E66EE0" w:rsidRDefault="00E66EE0" w:rsidP="00130E4B">
      <w:pPr>
        <w:ind w:left="770" w:hanging="50"/>
        <w:rPr>
          <w:b/>
          <w:sz w:val="20"/>
          <w:szCs w:val="20"/>
        </w:rPr>
      </w:pPr>
    </w:p>
    <w:p w:rsidR="00E66EE0" w:rsidRDefault="00E66EE0" w:rsidP="00130E4B">
      <w:pPr>
        <w:ind w:left="770" w:hanging="50"/>
        <w:rPr>
          <w:sz w:val="22"/>
          <w:szCs w:val="22"/>
        </w:rPr>
      </w:pPr>
      <w:r>
        <w:rPr>
          <w:b/>
        </w:rPr>
        <w:t>2) - Стручна биографија, дипломе и звања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Основне студије: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 w:rsidRPr="00BE4036">
        <w:rPr>
          <w:sz w:val="20"/>
          <w:szCs w:val="20"/>
          <w:lang/>
        </w:rPr>
        <w:t xml:space="preserve"> </w:t>
      </w:r>
      <w:r>
        <w:rPr>
          <w:sz w:val="20"/>
          <w:szCs w:val="20"/>
          <w:lang/>
        </w:rPr>
        <w:t>Филозофски факултет Универзитета у Београду</w:t>
      </w:r>
    </w:p>
    <w:p w:rsidR="00E66EE0" w:rsidRPr="00BE4036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>
        <w:rPr>
          <w:sz w:val="20"/>
          <w:szCs w:val="20"/>
        </w:rPr>
        <w:t>- Место и година завршетка:</w:t>
      </w:r>
      <w:r>
        <w:rPr>
          <w:sz w:val="20"/>
          <w:szCs w:val="20"/>
          <w:lang/>
        </w:rPr>
        <w:t xml:space="preserve"> Београд, 2006.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Мастер:  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 w:rsidRPr="00BE4036">
        <w:rPr>
          <w:sz w:val="20"/>
          <w:szCs w:val="20"/>
          <w:lang/>
        </w:rPr>
        <w:t xml:space="preserve"> </w:t>
      </w:r>
      <w:r>
        <w:rPr>
          <w:sz w:val="20"/>
          <w:szCs w:val="20"/>
          <w:lang/>
        </w:rPr>
        <w:t>Филозофски факултет Универзитета у Београду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  <w:r w:rsidRPr="00BE4036">
        <w:rPr>
          <w:sz w:val="20"/>
          <w:szCs w:val="20"/>
          <w:lang/>
        </w:rPr>
        <w:t xml:space="preserve"> </w:t>
      </w:r>
      <w:r>
        <w:rPr>
          <w:sz w:val="20"/>
          <w:szCs w:val="20"/>
          <w:lang/>
        </w:rPr>
        <w:t>Београд, 2007.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  <w:r w:rsidRPr="00BE4036">
        <w:rPr>
          <w:sz w:val="20"/>
          <w:szCs w:val="20"/>
          <w:lang/>
        </w:rPr>
        <w:t xml:space="preserve"> </w:t>
      </w:r>
      <w:r>
        <w:rPr>
          <w:sz w:val="20"/>
          <w:szCs w:val="20"/>
          <w:lang/>
        </w:rPr>
        <w:t>ЕТНОЛОГИЈА-АНТРОПОЛОГИЈА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Магистеријум:  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завршетка: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Докторат: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Назив установе:</w:t>
      </w:r>
      <w:r w:rsidRPr="00BE4036">
        <w:rPr>
          <w:sz w:val="20"/>
          <w:szCs w:val="20"/>
          <w:lang/>
        </w:rPr>
        <w:t xml:space="preserve"> </w:t>
      </w:r>
      <w:r>
        <w:rPr>
          <w:sz w:val="20"/>
          <w:szCs w:val="20"/>
          <w:lang/>
        </w:rPr>
        <w:t>Филозофски факултет Универзитета у Београду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Место и година одбране:</w:t>
      </w:r>
      <w:r w:rsidRPr="00BE4036">
        <w:rPr>
          <w:sz w:val="20"/>
          <w:szCs w:val="20"/>
          <w:lang/>
        </w:rPr>
        <w:t xml:space="preserve"> </w:t>
      </w:r>
      <w:r>
        <w:rPr>
          <w:sz w:val="20"/>
          <w:szCs w:val="20"/>
          <w:lang/>
        </w:rPr>
        <w:t>Београд, 2013.</w:t>
      </w:r>
    </w:p>
    <w:p w:rsidR="00E66EE0" w:rsidRPr="00BE4036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/>
        </w:rPr>
      </w:pPr>
      <w:r>
        <w:rPr>
          <w:sz w:val="20"/>
          <w:szCs w:val="20"/>
        </w:rPr>
        <w:t>- Наслов дисертације:</w:t>
      </w:r>
      <w:r>
        <w:rPr>
          <w:sz w:val="20"/>
          <w:szCs w:val="20"/>
          <w:lang/>
        </w:rPr>
        <w:t xml:space="preserve"> Конструисање старости као друштвеног проблема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>- Ужа научна, односно уметничка област:</w:t>
      </w:r>
      <w:r w:rsidRPr="00BE4036">
        <w:rPr>
          <w:sz w:val="20"/>
          <w:szCs w:val="20"/>
          <w:lang/>
        </w:rPr>
        <w:t xml:space="preserve"> </w:t>
      </w:r>
      <w:r>
        <w:rPr>
          <w:sz w:val="20"/>
          <w:szCs w:val="20"/>
          <w:lang/>
        </w:rPr>
        <w:t>ЕТНОЛОГИЈА-АНТРОПОЛОГИЈА, Антропологија старости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E66EE0" w:rsidRPr="00CA0E2D" w:rsidRDefault="00E66EE0" w:rsidP="00CA0E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contextualSpacing/>
        <w:rPr>
          <w:sz w:val="20"/>
          <w:szCs w:val="20"/>
          <w:u w:val="single"/>
          <w:lang/>
        </w:rPr>
      </w:pPr>
      <w:r w:rsidRPr="00CA0E2D">
        <w:rPr>
          <w:sz w:val="20"/>
          <w:szCs w:val="20"/>
          <w:u w:val="single"/>
          <w:lang/>
        </w:rPr>
        <w:t>доцент 2016.</w:t>
      </w:r>
    </w:p>
    <w:p w:rsidR="00E66EE0" w:rsidRDefault="00E66EE0" w:rsidP="00CA0E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contextualSpacing/>
        <w:rPr>
          <w:sz w:val="20"/>
          <w:szCs w:val="20"/>
          <w:u w:val="single"/>
          <w:lang/>
        </w:rPr>
      </w:pPr>
      <w:r w:rsidRPr="00CA0E2D">
        <w:rPr>
          <w:sz w:val="20"/>
          <w:szCs w:val="20"/>
          <w:u w:val="single"/>
          <w:lang/>
        </w:rPr>
        <w:t>ванредни професор 20</w:t>
      </w:r>
      <w:r>
        <w:rPr>
          <w:sz w:val="20"/>
          <w:szCs w:val="20"/>
          <w:u w:val="single"/>
          <w:lang/>
        </w:rPr>
        <w:t>20.</w:t>
      </w:r>
    </w:p>
    <w:p w:rsidR="00E66EE0" w:rsidRDefault="00E66EE0" w:rsidP="00CA0E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contextualSpacing/>
        <w:rPr>
          <w:sz w:val="20"/>
          <w:szCs w:val="20"/>
          <w:u w:val="single"/>
          <w:lang/>
        </w:rPr>
      </w:pPr>
      <w:r>
        <w:rPr>
          <w:sz w:val="20"/>
          <w:szCs w:val="20"/>
          <w:u w:val="single"/>
          <w:lang/>
        </w:rPr>
        <w:t>научни сарадник 2014.</w:t>
      </w:r>
    </w:p>
    <w:p w:rsidR="00E66EE0" w:rsidRPr="00CA0E2D" w:rsidRDefault="00E66EE0" w:rsidP="00CA0E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contextualSpacing/>
        <w:rPr>
          <w:sz w:val="20"/>
          <w:szCs w:val="20"/>
          <w:u w:val="single"/>
          <w:lang/>
        </w:rPr>
      </w:pPr>
      <w:r>
        <w:rPr>
          <w:sz w:val="20"/>
          <w:szCs w:val="20"/>
          <w:u w:val="single"/>
          <w:lang/>
        </w:rPr>
        <w:t>виши научни сарадник 2019; реизбор 2024.</w:t>
      </w: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E66EE0" w:rsidRDefault="00E66EE0" w:rsidP="00130E4B">
      <w:pPr>
        <w:rPr>
          <w:b/>
          <w:snapToGrid w:val="0"/>
        </w:rPr>
      </w:pPr>
    </w:p>
    <w:p w:rsidR="00E66EE0" w:rsidRDefault="00E66EE0" w:rsidP="00130E4B">
      <w:pPr>
        <w:rPr>
          <w:b/>
          <w:snapToGrid w:val="0"/>
          <w:lang/>
        </w:rPr>
      </w:pPr>
    </w:p>
    <w:p w:rsidR="00E66EE0" w:rsidRDefault="00E66EE0" w:rsidP="00130E4B">
      <w:pPr>
        <w:rPr>
          <w:b/>
          <w:snapToGrid w:val="0"/>
          <w:lang/>
        </w:rPr>
      </w:pPr>
    </w:p>
    <w:p w:rsidR="00E66EE0" w:rsidRDefault="00E66EE0" w:rsidP="00130E4B">
      <w:pPr>
        <w:rPr>
          <w:b/>
          <w:snapToGrid w:val="0"/>
          <w:lang/>
        </w:rPr>
      </w:pPr>
    </w:p>
    <w:p w:rsidR="00E66EE0" w:rsidRDefault="00E66EE0" w:rsidP="00130E4B">
      <w:pPr>
        <w:rPr>
          <w:b/>
          <w:snapToGrid w:val="0"/>
          <w:lang/>
        </w:rPr>
      </w:pPr>
    </w:p>
    <w:p w:rsidR="00E66EE0" w:rsidRDefault="00E66EE0" w:rsidP="00130E4B">
      <w:pPr>
        <w:rPr>
          <w:b/>
          <w:snapToGrid w:val="0"/>
          <w:lang/>
        </w:rPr>
      </w:pPr>
    </w:p>
    <w:p w:rsidR="00E66EE0" w:rsidRDefault="00E66EE0" w:rsidP="00130E4B">
      <w:pPr>
        <w:rPr>
          <w:b/>
          <w:snapToGrid w:val="0"/>
          <w:lang/>
        </w:rPr>
      </w:pPr>
    </w:p>
    <w:p w:rsidR="00E66EE0" w:rsidRDefault="00E66EE0" w:rsidP="00130E4B">
      <w:pPr>
        <w:rPr>
          <w:b/>
          <w:snapToGrid w:val="0"/>
          <w:lang/>
        </w:rPr>
      </w:pPr>
    </w:p>
    <w:p w:rsidR="00E66EE0" w:rsidRDefault="00E66EE0" w:rsidP="00130E4B">
      <w:pPr>
        <w:rPr>
          <w:b/>
          <w:snapToGrid w:val="0"/>
          <w:lang/>
        </w:rPr>
      </w:pPr>
    </w:p>
    <w:p w:rsidR="00E66EE0" w:rsidRPr="00BE4036" w:rsidRDefault="00E66EE0" w:rsidP="00130E4B">
      <w:pPr>
        <w:rPr>
          <w:snapToGrid w:val="0"/>
          <w:lang/>
        </w:rPr>
      </w:pPr>
      <w:r>
        <w:rPr>
          <w:b/>
          <w:snapToGrid w:val="0"/>
        </w:rPr>
        <w:t>3) Испуњени услови за избор у звање__</w:t>
      </w:r>
      <w:r w:rsidRPr="00BE4036">
        <w:rPr>
          <w:snapToGrid w:val="0"/>
          <w:lang/>
        </w:rPr>
        <w:t>ванредног професора (реизбор)</w:t>
      </w:r>
    </w:p>
    <w:p w:rsidR="00E66EE0" w:rsidRPr="00BE4036" w:rsidRDefault="00E66EE0" w:rsidP="00130E4B">
      <w:pPr>
        <w:rPr>
          <w:b/>
          <w:snapToGrid w:val="0"/>
          <w:sz w:val="22"/>
          <w:szCs w:val="22"/>
          <w:lang/>
        </w:rPr>
      </w:pPr>
    </w:p>
    <w:p w:rsidR="00E66EE0" w:rsidRDefault="00E66EE0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:rsidR="00E66EE0" w:rsidRDefault="00E66EE0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E66EE0" w:rsidTr="00753A3E">
        <w:tc>
          <w:tcPr>
            <w:tcW w:w="416" w:type="dxa"/>
          </w:tcPr>
          <w:p w:rsidR="00E66EE0" w:rsidRDefault="00E66EE0" w:rsidP="00753A3E">
            <w:pPr>
              <w:rPr>
                <w:sz w:val="20"/>
                <w:szCs w:val="20"/>
              </w:rPr>
            </w:pPr>
          </w:p>
          <w:p w:rsidR="00E66EE0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</w:tcPr>
          <w:p w:rsidR="00E66EE0" w:rsidRDefault="00E66EE0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:rsidR="00E66EE0" w:rsidRDefault="00E66EE0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</w:tcPr>
          <w:p w:rsidR="00E66EE0" w:rsidRDefault="00E66EE0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E66EE0" w:rsidTr="00753A3E">
        <w:tc>
          <w:tcPr>
            <w:tcW w:w="416" w:type="dxa"/>
          </w:tcPr>
          <w:p w:rsidR="00E66EE0" w:rsidRDefault="00E66EE0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</w:tcPr>
          <w:p w:rsidR="00E66EE0" w:rsidRDefault="00E66EE0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cs="Calibri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Style w:val="Bodytext22"/>
                <w:rFonts w:cs="Calibri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</w:tcPr>
          <w:p w:rsidR="00E66EE0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Tr="00753A3E">
        <w:tc>
          <w:tcPr>
            <w:tcW w:w="416" w:type="dxa"/>
          </w:tcPr>
          <w:p w:rsidR="00E66EE0" w:rsidRDefault="00E66EE0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</w:tcPr>
          <w:p w:rsidR="00E66EE0" w:rsidRDefault="00E66EE0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rFonts w:cs="Calibri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</w:tcPr>
          <w:p w:rsidR="00E66EE0" w:rsidRPr="00BE4036" w:rsidRDefault="00E66EE0" w:rsidP="00753A3E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Просечне оцене: 4,53 и 4,43</w:t>
            </w:r>
          </w:p>
        </w:tc>
      </w:tr>
      <w:tr w:rsidR="00E66EE0" w:rsidTr="00753A3E">
        <w:tc>
          <w:tcPr>
            <w:tcW w:w="416" w:type="dxa"/>
          </w:tcPr>
          <w:p w:rsidR="00E66EE0" w:rsidRDefault="00E66EE0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</w:tcPr>
          <w:p w:rsidR="00E66EE0" w:rsidRDefault="00E66EE0" w:rsidP="00753A3E">
            <w:pPr>
              <w:jc w:val="both"/>
              <w:rPr>
                <w:rStyle w:val="Bodytext22"/>
                <w:rFonts w:cs="Calibri"/>
                <w:sz w:val="20"/>
                <w:szCs w:val="20"/>
              </w:rPr>
            </w:pPr>
            <w:r>
              <w:rPr>
                <w:rStyle w:val="Bodytext22"/>
                <w:rFonts w:cs="Calibri"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</w:tcPr>
          <w:p w:rsidR="00E66EE0" w:rsidRPr="00BE4036" w:rsidRDefault="00E66EE0" w:rsidP="00753A3E">
            <w:pPr>
              <w:rPr>
                <w:lang/>
              </w:rPr>
            </w:pPr>
            <w:r>
              <w:rPr>
                <w:lang/>
              </w:rPr>
              <w:t>15 година</w:t>
            </w:r>
          </w:p>
        </w:tc>
      </w:tr>
    </w:tbl>
    <w:p w:rsidR="00E66EE0" w:rsidRDefault="00E66EE0" w:rsidP="00130E4B">
      <w:pPr>
        <w:rPr>
          <w:sz w:val="20"/>
          <w:szCs w:val="20"/>
        </w:rPr>
      </w:pPr>
    </w:p>
    <w:p w:rsidR="00E66EE0" w:rsidRDefault="00E66EE0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E66EE0" w:rsidTr="00753A3E">
        <w:tc>
          <w:tcPr>
            <w:tcW w:w="416" w:type="dxa"/>
          </w:tcPr>
          <w:p w:rsidR="00E66EE0" w:rsidRDefault="00E66EE0" w:rsidP="00753A3E">
            <w:pPr>
              <w:rPr>
                <w:sz w:val="20"/>
                <w:szCs w:val="20"/>
              </w:rPr>
            </w:pPr>
          </w:p>
          <w:p w:rsidR="00E66EE0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</w:tcPr>
          <w:p w:rsidR="00E66EE0" w:rsidRDefault="00E66EE0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E66EE0" w:rsidRDefault="00E66EE0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</w:tcPr>
          <w:p w:rsidR="00E66EE0" w:rsidRDefault="00E66EE0" w:rsidP="00753A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</w:tcPr>
          <w:p w:rsidR="00E66EE0" w:rsidRPr="00CA0E2D" w:rsidRDefault="00E66EE0" w:rsidP="00753A3E">
            <w:pPr>
              <w:rPr>
                <w:rStyle w:val="Bodytext22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</w:tcPr>
          <w:p w:rsidR="00E66EE0" w:rsidRPr="00CA0E2D" w:rsidRDefault="00E66EE0" w:rsidP="00753A3E">
            <w:pPr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>Члан комисије за избор у наставна звања; Члан ком</w:t>
            </w:r>
            <w:r>
              <w:rPr>
                <w:sz w:val="20"/>
                <w:szCs w:val="20"/>
                <w:lang/>
              </w:rPr>
              <w:t>ии</w:t>
            </w:r>
            <w:r w:rsidRPr="00CA0E2D">
              <w:rPr>
                <w:sz w:val="20"/>
                <w:szCs w:val="20"/>
                <w:lang/>
              </w:rPr>
              <w:t>сије за пријем студената на докторске студије (2022. до данас)</w:t>
            </w: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</w:tcPr>
          <w:p w:rsidR="00E66EE0" w:rsidRPr="00CA0E2D" w:rsidRDefault="00E66EE0" w:rsidP="00753A3E">
            <w:pPr>
              <w:jc w:val="both"/>
              <w:rPr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</w:tcPr>
          <w:p w:rsidR="00E66EE0" w:rsidRPr="00CA0E2D" w:rsidRDefault="00E66EE0" w:rsidP="00753A3E">
            <w:pPr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>Члан комисије за три одбрањена завршна мастер рада</w:t>
            </w: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</w:tcPr>
          <w:p w:rsidR="00E66EE0" w:rsidRPr="00CA0E2D" w:rsidRDefault="00E66EE0" w:rsidP="00753A3E">
            <w:pPr>
              <w:jc w:val="both"/>
              <w:rPr>
                <w:rStyle w:val="Bodytext22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</w:tcPr>
          <w:p w:rsidR="00E66EE0" w:rsidRPr="00CA0E2D" w:rsidRDefault="00E66EE0" w:rsidP="00753A3E">
            <w:pPr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>Коменторка при изради једне докторске дисертације; Члан комисије при одбр</w:t>
            </w:r>
            <w:r>
              <w:rPr>
                <w:sz w:val="20"/>
                <w:szCs w:val="20"/>
                <w:lang/>
              </w:rPr>
              <w:t>ани једне докторске дисертације</w:t>
            </w:r>
          </w:p>
        </w:tc>
      </w:tr>
    </w:tbl>
    <w:p w:rsidR="00E66EE0" w:rsidRPr="00CA0E2D" w:rsidRDefault="00E66EE0" w:rsidP="00130E4B">
      <w:pPr>
        <w:rPr>
          <w:sz w:val="20"/>
          <w:szCs w:val="20"/>
        </w:rPr>
      </w:pPr>
    </w:p>
    <w:p w:rsidR="00E66EE0" w:rsidRPr="00CA0E2D" w:rsidRDefault="00E66EE0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3372"/>
        <w:gridCol w:w="1261"/>
        <w:gridCol w:w="4527"/>
      </w:tblGrid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i/>
                <w:sz w:val="20"/>
                <w:szCs w:val="20"/>
              </w:rPr>
            </w:pPr>
            <w:r w:rsidRPr="00CA0E2D">
              <w:rPr>
                <w:i/>
                <w:sz w:val="20"/>
                <w:szCs w:val="20"/>
              </w:rPr>
              <w:t xml:space="preserve"> </w:t>
            </w:r>
          </w:p>
          <w:p w:rsidR="00E66EE0" w:rsidRPr="00CA0E2D" w:rsidRDefault="00E66EE0" w:rsidP="00753A3E">
            <w:pPr>
              <w:jc w:val="both"/>
              <w:rPr>
                <w:i/>
                <w:sz w:val="20"/>
                <w:szCs w:val="20"/>
              </w:rPr>
            </w:pPr>
            <w:r w:rsidRPr="00CA0E2D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b/>
                <w:sz w:val="20"/>
                <w:szCs w:val="20"/>
              </w:rPr>
            </w:pPr>
            <w:r w:rsidRPr="00CA0E2D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b/>
                <w:sz w:val="20"/>
                <w:szCs w:val="20"/>
              </w:rPr>
            </w:pPr>
            <w:r w:rsidRPr="00CA0E2D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  <w:lang w:val="ru-RU"/>
              </w:rPr>
              <w:t>Објављен један рад из категорије М2</w:t>
            </w:r>
            <w:r w:rsidRPr="00CA0E2D">
              <w:rPr>
                <w:rStyle w:val="Bodytext22"/>
                <w:rFonts w:cs="Calibri"/>
                <w:sz w:val="20"/>
                <w:szCs w:val="20"/>
              </w:rPr>
              <w:t>0 или три рада из категорије М51</w:t>
            </w:r>
            <w:r w:rsidRPr="00CA0E2D">
              <w:rPr>
                <w:rStyle w:val="Bodytext22"/>
                <w:rFonts w:cs="Calibri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9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rStyle w:val="Bodytext22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</w:t>
            </w:r>
            <w:r w:rsidRPr="00CA0E2D">
              <w:rPr>
                <w:rStyle w:val="Bodytext22"/>
                <w:rFonts w:cs="Calibri"/>
                <w:sz w:val="20"/>
                <w:szCs w:val="20"/>
                <w:lang/>
              </w:rPr>
              <w:t>избора у претходно звање</w:t>
            </w: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 из научне области за коју се бира. </w:t>
            </w:r>
          </w:p>
          <w:p w:rsidR="00E66EE0" w:rsidRPr="00CA0E2D" w:rsidRDefault="00E66EE0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rStyle w:val="Bodytext22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E66EE0" w:rsidRPr="00CA0E2D" w:rsidRDefault="00E66EE0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rStyle w:val="Bodytext22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E66EE0" w:rsidRPr="00CA0E2D" w:rsidRDefault="00E66EE0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14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tabs>
                <w:tab w:val="left" w:pos="-72"/>
              </w:tabs>
              <w:jc w:val="both"/>
              <w:rPr>
                <w:rStyle w:val="Bodytext2Exact5"/>
                <w:rFonts w:cs="Calibri"/>
                <w:b/>
                <w:i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CA0E2D">
              <w:rPr>
                <w:rStyle w:val="Bodytext2Exact5"/>
                <w:rFonts w:cs="Calibri"/>
                <w:i/>
                <w:sz w:val="20"/>
                <w:szCs w:val="20"/>
              </w:rPr>
              <w:t>(</w:t>
            </w:r>
            <w:r w:rsidRPr="00CA0E2D">
              <w:rPr>
                <w:rStyle w:val="Bodytext2Exact5"/>
                <w:rFonts w:cs="Calibri"/>
                <w:b/>
                <w:i/>
                <w:sz w:val="20"/>
                <w:szCs w:val="20"/>
              </w:rPr>
              <w:t>çà ïîíîâíè èçáîð âàíð. ïðîô)</w:t>
            </w:r>
          </w:p>
          <w:p w:rsidR="00E66EE0" w:rsidRPr="00CA0E2D" w:rsidRDefault="00E66EE0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851FFD">
            <w:pPr>
              <w:numPr>
                <w:ilvl w:val="0"/>
                <w:numId w:val="9"/>
              </w:numPr>
              <w:spacing w:before="100" w:beforeAutospacing="1" w:after="115"/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 xml:space="preserve">MILOSAVLJEVIĆ, Ljubica. Old age in Serbian post-socialist television commercials : an anthropological perspective. У: BANIĆ GRUBIŠIĆ, Ana (ур.), KOTNIK, Vlado (ур.). </w:t>
            </w:r>
            <w:r w:rsidRPr="00CA0E2D">
              <w:rPr>
                <w:i/>
                <w:iCs/>
                <w:sz w:val="20"/>
                <w:szCs w:val="20"/>
              </w:rPr>
              <w:t>Popular culture in post-socialism : edited book</w:t>
            </w:r>
            <w:r w:rsidRPr="00CA0E2D">
              <w:rPr>
                <w:sz w:val="20"/>
                <w:szCs w:val="20"/>
              </w:rPr>
              <w:t>. Belgrade: University, Faculty of Philosophy: Dosije studio, 2024. Str. 277-299.</w:t>
            </w:r>
            <w:r w:rsidRPr="00CA0E2D">
              <w:rPr>
                <w:sz w:val="20"/>
                <w:szCs w:val="20"/>
                <w:lang/>
              </w:rPr>
              <w:t xml:space="preserve"> </w:t>
            </w:r>
          </w:p>
          <w:p w:rsidR="00E66EE0" w:rsidRPr="00CA0E2D" w:rsidRDefault="00E66EE0" w:rsidP="00851FFD">
            <w:pPr>
              <w:spacing w:before="100" w:beforeAutospacing="1" w:after="115"/>
              <w:ind w:left="72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М14</w:t>
            </w:r>
          </w:p>
          <w:p w:rsidR="00E66EE0" w:rsidRPr="00CA0E2D" w:rsidRDefault="00E66EE0" w:rsidP="00851FFD">
            <w:pPr>
              <w:rPr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</w:rPr>
              <w:t>МИЛОСАВ</w:t>
            </w:r>
            <w:r w:rsidRPr="00CA0E2D">
              <w:rPr>
                <w:sz w:val="20"/>
                <w:szCs w:val="20"/>
                <w:lang/>
              </w:rPr>
              <w:t>Љ</w:t>
            </w:r>
            <w:r w:rsidRPr="00CA0E2D">
              <w:rPr>
                <w:sz w:val="20"/>
                <w:szCs w:val="20"/>
              </w:rPr>
              <w:t xml:space="preserve">ЕВИЋ, Љубица, ДРАЖЕТА, Богдан. Радно време као мера убрзања српског друштва на прелазу векова : антрополошка анализа. Етноантрополошки проблеми. 2021, год. 16, св. 1, стр. 73-104. </w:t>
            </w:r>
            <w:r w:rsidRPr="00CA0E2D">
              <w:rPr>
                <w:b/>
                <w:bCs/>
                <w:sz w:val="20"/>
                <w:szCs w:val="20"/>
              </w:rPr>
              <w:t xml:space="preserve">DOI: </w:t>
            </w:r>
            <w:hyperlink r:id="rId5" w:tgtFrame="_blank" w:history="1">
              <w:r w:rsidRPr="00CA0E2D">
                <w:rPr>
                  <w:b/>
                  <w:bCs/>
                  <w:color w:val="0000FF"/>
                  <w:sz w:val="20"/>
                  <w:szCs w:val="20"/>
                  <w:u w:val="single"/>
                </w:rPr>
                <w:t>10.21301/eap.v16i1.3</w:t>
              </w:r>
            </w:hyperlink>
          </w:p>
          <w:p w:rsidR="00E66EE0" w:rsidRPr="00CA0E2D" w:rsidRDefault="00E66EE0" w:rsidP="00851FFD">
            <w:pPr>
              <w:ind w:left="810"/>
              <w:rPr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М23</w:t>
            </w: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 xml:space="preserve">ДРАЖЕТА, Богдан, МИЛОСАВЉЕВИЋ, Љубица. Радно време и нове организационе вредности као показатељ убрзања српског друштва током друге деценије XXI века : антрополошка анализа. </w:t>
            </w:r>
            <w:r w:rsidRPr="00CA0E2D">
              <w:rPr>
                <w:i/>
                <w:iCs/>
                <w:sz w:val="20"/>
                <w:szCs w:val="20"/>
              </w:rPr>
              <w:t>Etnoantropološki problemi</w:t>
            </w:r>
            <w:r w:rsidRPr="00CA0E2D">
              <w:rPr>
                <w:sz w:val="20"/>
                <w:szCs w:val="20"/>
              </w:rPr>
              <w:t>. 2021, год. 16, св. 2, стр. [421]-458.</w:t>
            </w:r>
          </w:p>
          <w:p w:rsidR="00E66EE0" w:rsidRPr="00CA0E2D" w:rsidRDefault="00E66EE0" w:rsidP="00851FFD">
            <w:pPr>
              <w:ind w:left="810"/>
              <w:rPr>
                <w:color w:val="0000FF"/>
                <w:sz w:val="20"/>
                <w:szCs w:val="20"/>
                <w:u w:val="single"/>
                <w:lang/>
              </w:rPr>
            </w:pPr>
            <w:r w:rsidRPr="00CA0E2D">
              <w:rPr>
                <w:b/>
                <w:bCs/>
                <w:sz w:val="20"/>
                <w:szCs w:val="20"/>
              </w:rPr>
              <w:t xml:space="preserve">DOI: </w:t>
            </w:r>
            <w:hyperlink r:id="rId6" w:history="1">
              <w:r w:rsidRPr="00CA0E2D">
                <w:rPr>
                  <w:color w:val="0000FF"/>
                  <w:sz w:val="20"/>
                  <w:szCs w:val="20"/>
                  <w:u w:val="single"/>
                </w:rPr>
                <w:t xml:space="preserve">https://doi.org/10.21301/eap.v16i2.5 </w:t>
              </w:r>
            </w:hyperlink>
          </w:p>
          <w:p w:rsidR="00E66EE0" w:rsidRPr="00CA0E2D" w:rsidRDefault="00E66EE0" w:rsidP="00851FFD">
            <w:pPr>
              <w:ind w:left="810"/>
              <w:rPr>
                <w:color w:val="0000FF"/>
                <w:sz w:val="20"/>
                <w:szCs w:val="20"/>
                <w:u w:val="single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М23</w:t>
            </w: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</w:rPr>
              <w:t>МИЛОСАВ</w:t>
            </w:r>
            <w:r w:rsidRPr="00CA0E2D">
              <w:rPr>
                <w:sz w:val="20"/>
                <w:szCs w:val="20"/>
                <w:lang/>
              </w:rPr>
              <w:t>Љ</w:t>
            </w:r>
            <w:r w:rsidRPr="00CA0E2D">
              <w:rPr>
                <w:sz w:val="20"/>
                <w:szCs w:val="20"/>
              </w:rPr>
              <w:t xml:space="preserve">ЕВИЋ, Љубица. У њеним годинама : антрополошка анализа конструкта старости у телевизијској серији "Каљаве гуме". Етноантрополошки проблеми. 2022, год. 17, св. 2, стр. [523]-559. </w:t>
            </w:r>
            <w:hyperlink r:id="rId7" w:history="1">
              <w:r w:rsidRPr="00CA0E2D">
                <w:rPr>
                  <w:color w:val="0000FF"/>
                  <w:sz w:val="20"/>
                  <w:szCs w:val="20"/>
                  <w:u w:val="single"/>
                </w:rPr>
                <w:t>https://doi.org/10.21301/eap.v17i2.4</w:t>
              </w:r>
            </w:hyperlink>
          </w:p>
          <w:p w:rsidR="00E66EE0" w:rsidRPr="00CA0E2D" w:rsidRDefault="00E66EE0" w:rsidP="00851FFD">
            <w:pPr>
              <w:ind w:left="810"/>
              <w:rPr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М23</w:t>
            </w: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МИЛОСАВЉЕВИЋ, Љубица, БАНИЋ ГРУБИШИЋ, Ана, АЈДУК, Марија. </w:t>
            </w:r>
            <w:hyperlink r:id="rId8" w:history="1">
              <w:r w:rsidRPr="00CA0E2D">
                <w:rPr>
                  <w:sz w:val="20"/>
                  <w:szCs w:val="20"/>
                </w:rPr>
                <w:t>Рад након пензионисања у Србији из антрополошке перспективе</w:t>
              </w:r>
            </w:hyperlink>
            <w:r w:rsidRPr="00CA0E2D">
              <w:rPr>
                <w:sz w:val="20"/>
                <w:szCs w:val="20"/>
              </w:rPr>
              <w:t>. </w:t>
            </w:r>
            <w:r w:rsidRPr="00CA0E2D">
              <w:rPr>
                <w:i/>
                <w:iCs/>
                <w:sz w:val="20"/>
                <w:szCs w:val="20"/>
              </w:rPr>
              <w:t>Становништво.  </w:t>
            </w:r>
            <w:r w:rsidRPr="00CA0E2D">
              <w:rPr>
                <w:sz w:val="20"/>
                <w:szCs w:val="20"/>
              </w:rPr>
              <w:t xml:space="preserve">2023  </w:t>
            </w:r>
            <w:r w:rsidRPr="00CA0E2D">
              <w:rPr>
                <w:b/>
                <w:bCs/>
                <w:sz w:val="20"/>
                <w:szCs w:val="20"/>
              </w:rPr>
              <w:t xml:space="preserve">DOI: </w:t>
            </w:r>
            <w:hyperlink r:id="rId9" w:tgtFrame="_blank" w:history="1">
              <w:r w:rsidRPr="00CA0E2D">
                <w:rPr>
                  <w:b/>
                  <w:bCs/>
                  <w:color w:val="0000FF"/>
                  <w:sz w:val="20"/>
                  <w:szCs w:val="20"/>
                  <w:u w:val="single"/>
                </w:rPr>
                <w:t>10.59954/stnv.519</w:t>
              </w:r>
            </w:hyperlink>
            <w:r w:rsidRPr="00CA0E2D">
              <w:rPr>
                <w:b/>
                <w:bCs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95"/>
              <w:gridCol w:w="4216"/>
            </w:tblGrid>
            <w:tr w:rsidR="00E66EE0" w:rsidRPr="00CA0E2D" w:rsidTr="000F0644">
              <w:trPr>
                <w:tblCellSpacing w:w="15" w:type="dxa"/>
              </w:trPr>
              <w:tc>
                <w:tcPr>
                  <w:tcW w:w="36" w:type="dxa"/>
                  <w:vAlign w:val="center"/>
                </w:tcPr>
                <w:p w:rsidR="00E66EE0" w:rsidRPr="00CA0E2D" w:rsidRDefault="00E66EE0" w:rsidP="000F0644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4296" w:type="dxa"/>
                  <w:vAlign w:val="center"/>
                </w:tcPr>
                <w:p w:rsidR="00E66EE0" w:rsidRPr="00CA0E2D" w:rsidRDefault="00E66EE0" w:rsidP="000F0644">
                  <w:pPr>
                    <w:rPr>
                      <w:rFonts w:ascii="Calibri" w:hAnsi="Calibri"/>
                      <w:color w:val="0000FF"/>
                      <w:sz w:val="20"/>
                      <w:szCs w:val="20"/>
                      <w:u w:val="single"/>
                      <w:lang/>
                    </w:rPr>
                  </w:pPr>
                  <w:hyperlink r:id="rId10" w:tgtFrame="_blank" w:history="1">
                    <w:r w:rsidRPr="00CA0E2D">
                      <w:rPr>
                        <w:rFonts w:ascii="Calibri" w:hAnsi="Calibri"/>
                        <w:color w:val="0000FF"/>
                        <w:sz w:val="20"/>
                        <w:szCs w:val="20"/>
                        <w:u w:val="single"/>
                      </w:rPr>
                      <w:t>http://reff.f.bg.ac.rs/handle/123456789/6295</w:t>
                    </w:r>
                  </w:hyperlink>
                  <w:r w:rsidRPr="00CA0E2D">
                    <w:rPr>
                      <w:rFonts w:ascii="Calibri" w:hAnsi="Calibri"/>
                      <w:sz w:val="20"/>
                      <w:szCs w:val="20"/>
                    </w:rPr>
                    <w:br/>
                  </w:r>
                  <w:hyperlink r:id="rId11" w:history="1">
                    <w:r w:rsidRPr="00CA0E2D">
                      <w:rPr>
                        <w:rFonts w:ascii="Calibri" w:hAnsi="Calibri"/>
                        <w:color w:val="0000FF"/>
                        <w:sz w:val="20"/>
                        <w:szCs w:val="20"/>
                        <w:u w:val="single"/>
                      </w:rPr>
                      <w:t>https://enauka.gov.rs/handle/123456789/900429</w:t>
                    </w:r>
                  </w:hyperlink>
                </w:p>
                <w:p w:rsidR="00E66EE0" w:rsidRPr="00CA0E2D" w:rsidRDefault="00E66EE0" w:rsidP="000F0644">
                  <w:pPr>
                    <w:rPr>
                      <w:rFonts w:ascii="Calibri" w:hAnsi="Calibri"/>
                      <w:color w:val="0000FF"/>
                      <w:sz w:val="20"/>
                      <w:szCs w:val="20"/>
                      <w:u w:val="single"/>
                      <w:lang/>
                    </w:rPr>
                  </w:pPr>
                </w:p>
                <w:p w:rsidR="00E66EE0" w:rsidRPr="00CA0E2D" w:rsidRDefault="00E66EE0" w:rsidP="000F0644">
                  <w:pPr>
                    <w:rPr>
                      <w:rFonts w:ascii="Calibri" w:hAnsi="Calibri"/>
                      <w:sz w:val="20"/>
                      <w:szCs w:val="20"/>
                      <w:lang/>
                    </w:rPr>
                  </w:pPr>
                </w:p>
              </w:tc>
            </w:tr>
          </w:tbl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М23</w:t>
            </w: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</w:rPr>
              <w:t xml:space="preserve">АЈДУК, Марија, МИЛОСАВЉЕВИЋ, Љубица, БАНИЋ ГРУБИШИЋ, Ана. Музички фестивали као простор конструисања локалних идентитета на примеру манифестације Јazz in the Garden. </w:t>
            </w:r>
            <w:r w:rsidRPr="00CA0E2D">
              <w:rPr>
                <w:i/>
                <w:iCs/>
                <w:sz w:val="20"/>
                <w:szCs w:val="20"/>
              </w:rPr>
              <w:t>Музикологија : часопис Музиколошког института Српске академије наука и уметности</w:t>
            </w:r>
            <w:r w:rsidRPr="00CA0E2D">
              <w:rPr>
                <w:sz w:val="20"/>
                <w:szCs w:val="20"/>
              </w:rPr>
              <w:t>. 2023, бр. 35, стр. 37-52.</w:t>
            </w:r>
            <w:r w:rsidRPr="00CA0E2D">
              <w:rPr>
                <w:rFonts w:ascii="Calibri" w:hAnsi="Calibri"/>
                <w:sz w:val="20"/>
                <w:szCs w:val="20"/>
              </w:rPr>
              <w:t xml:space="preserve"> </w:t>
            </w:r>
            <w:hyperlink r:id="rId12" w:history="1">
              <w:r w:rsidRPr="00CA0E2D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https://doi.org/10.2298/MUZ2335037A</w:t>
              </w:r>
            </w:hyperlink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 xml:space="preserve">        </w:t>
            </w: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 xml:space="preserve">         </w:t>
            </w: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 xml:space="preserve">            </w:t>
            </w:r>
            <w:r w:rsidRPr="00CA0E2D">
              <w:rPr>
                <w:b/>
                <w:sz w:val="20"/>
                <w:szCs w:val="20"/>
                <w:lang/>
              </w:rPr>
              <w:t xml:space="preserve"> М23</w:t>
            </w: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</w:rPr>
              <w:t xml:space="preserve">MILOSAVLJEVIĆ, Ljubica. Džez štampa u Srbiji od 1953. do 1965. godine. </w:t>
            </w:r>
            <w:r w:rsidRPr="00CA0E2D">
              <w:rPr>
                <w:i/>
                <w:iCs/>
                <w:sz w:val="20"/>
                <w:szCs w:val="20"/>
              </w:rPr>
              <w:t>Etnoantropološki problemi</w:t>
            </w:r>
            <w:r w:rsidRPr="00CA0E2D">
              <w:rPr>
                <w:sz w:val="20"/>
                <w:szCs w:val="20"/>
              </w:rPr>
              <w:t>. 2024, god. 19, sv. 2, str. [529]-550. ISSN 0353-1589.</w:t>
            </w:r>
            <w:r w:rsidRPr="00CA0E2D">
              <w:rPr>
                <w:rFonts w:ascii="Calibri" w:hAnsi="Calibri"/>
                <w:sz w:val="20"/>
                <w:szCs w:val="20"/>
              </w:rPr>
              <w:t xml:space="preserve">DOI: </w:t>
            </w:r>
            <w:hyperlink r:id="rId13" w:history="1">
              <w:r w:rsidRPr="00CA0E2D">
                <w:rPr>
                  <w:color w:val="0000FF"/>
                  <w:sz w:val="20"/>
                  <w:szCs w:val="20"/>
                  <w:u w:val="single"/>
                </w:rPr>
                <w:t>https://doi.org/10.21301/eap.v19i2.9</w:t>
              </w:r>
            </w:hyperlink>
          </w:p>
          <w:p w:rsidR="00E66EE0" w:rsidRPr="00CA0E2D" w:rsidRDefault="00E66EE0" w:rsidP="00851FFD">
            <w:pPr>
              <w:ind w:left="810"/>
              <w:rPr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М23</w:t>
            </w: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 xml:space="preserve">MILOSAVLJEVIĆ, Ljubica, BANIĆ GRUBIŠIĆ, Ana, ILIĆ, Vladimira. Unutar i izvan filmskog žanra : Starost na putu. </w:t>
            </w:r>
            <w:r w:rsidRPr="00CA0E2D">
              <w:rPr>
                <w:i/>
                <w:iCs/>
                <w:sz w:val="20"/>
                <w:szCs w:val="20"/>
              </w:rPr>
              <w:t>Etnoantropološki problemi</w:t>
            </w:r>
            <w:r w:rsidRPr="00CA0E2D">
              <w:rPr>
                <w:sz w:val="20"/>
                <w:szCs w:val="20"/>
              </w:rPr>
              <w:t>. 2024, god. 19, sv. 2, str. [335]-357.</w:t>
            </w: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  <w:hyperlink r:id="rId14" w:history="1">
              <w:r w:rsidRPr="00CA0E2D">
                <w:rPr>
                  <w:color w:val="0000FF"/>
                  <w:sz w:val="20"/>
                  <w:szCs w:val="20"/>
                  <w:u w:val="single"/>
                </w:rPr>
                <w:t>https://doi.org/10.21301/eap.v19i2.1</w:t>
              </w:r>
            </w:hyperlink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М23</w:t>
            </w: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 xml:space="preserve">МИЛОСАВЉЕВИЋ, Љубица. Пословни живот радно активних старијих припадника друштва у време ванредног стања : антрополошка анализа. </w:t>
            </w:r>
            <w:r w:rsidRPr="00CA0E2D">
              <w:rPr>
                <w:i/>
                <w:sz w:val="20"/>
                <w:szCs w:val="20"/>
                <w:lang/>
              </w:rPr>
              <w:t>Антропологија</w:t>
            </w:r>
            <w:r w:rsidRPr="00CA0E2D">
              <w:rPr>
                <w:sz w:val="20"/>
                <w:szCs w:val="20"/>
                <w:lang/>
              </w:rPr>
              <w:t xml:space="preserve"> (2): 2022. часопис Центра за етнолошка и антрополошка истраживања (ЦЕАИ) Филозофског факултета Универзитета у Београду.</w:t>
            </w:r>
          </w:p>
          <w:p w:rsidR="00E66EE0" w:rsidRPr="00CA0E2D" w:rsidRDefault="00E66EE0" w:rsidP="00851FFD">
            <w:pPr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 xml:space="preserve">     </w:t>
            </w: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 xml:space="preserve">              </w:t>
            </w:r>
            <w:r w:rsidRPr="00CA0E2D">
              <w:rPr>
                <w:b/>
                <w:sz w:val="20"/>
                <w:szCs w:val="20"/>
                <w:lang/>
              </w:rPr>
              <w:t>М51</w:t>
            </w: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</w:rPr>
              <w:t xml:space="preserve">MILOSAVLJEVIĆ, Ljubica. Starost u muzičkom videu : antropološka perspektiva. </w:t>
            </w:r>
            <w:r w:rsidRPr="00CA0E2D">
              <w:rPr>
                <w:i/>
                <w:iCs/>
                <w:sz w:val="20"/>
                <w:szCs w:val="20"/>
              </w:rPr>
              <w:t>Antropologija : časopis Centra za etnološka i antropološka istraživanja (CEAI) Filozofskog fakulteta Univerziteta u Beogradu</w:t>
            </w:r>
            <w:r w:rsidRPr="00CA0E2D">
              <w:rPr>
                <w:sz w:val="20"/>
                <w:szCs w:val="20"/>
              </w:rPr>
              <w:t>. [Štampano izd.]. 2024, god. 24, sv. 1, str. [49]-73.</w:t>
            </w:r>
            <w:r w:rsidRPr="00CA0E2D">
              <w:rPr>
                <w:rFonts w:ascii="Calibri" w:hAnsi="Calibri"/>
                <w:sz w:val="20"/>
                <w:szCs w:val="20"/>
              </w:rPr>
              <w:t xml:space="preserve"> </w:t>
            </w:r>
            <w:hyperlink r:id="rId15" w:history="1">
              <w:r w:rsidRPr="00CA0E2D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http://doi.org/10.21301/ant2413</w:t>
              </w:r>
            </w:hyperlink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 xml:space="preserve">             М51</w:t>
            </w: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</w:rPr>
              <w:t xml:space="preserve">MILOSAVLJEVIĆ, Ljubica. Seks i društvo : recepcija internet sadržaja orijentisanog ka ljubavi i seksu u poznijoj dobi. </w:t>
            </w:r>
            <w:r w:rsidRPr="00CA0E2D">
              <w:rPr>
                <w:i/>
                <w:iCs/>
                <w:sz w:val="20"/>
                <w:szCs w:val="20"/>
              </w:rPr>
              <w:t>Antropologija : časopis Centra za etnološka i antropološka istraživanja (CEAI) Filozofskog fakulteta Univerziteta u Beogradu</w:t>
            </w:r>
            <w:r w:rsidRPr="00CA0E2D">
              <w:rPr>
                <w:sz w:val="20"/>
                <w:szCs w:val="20"/>
              </w:rPr>
              <w:t>. [Štampano izd.]. 2024, br. 24, sv. 2, str. [47]-67.</w:t>
            </w:r>
            <w:r w:rsidRPr="00CA0E2D">
              <w:rPr>
                <w:rFonts w:ascii="Calibri" w:hAnsi="Calibri"/>
                <w:sz w:val="20"/>
                <w:szCs w:val="20"/>
              </w:rPr>
              <w:t xml:space="preserve"> </w:t>
            </w:r>
            <w:hyperlink r:id="rId16" w:history="1">
              <w:r w:rsidRPr="00CA0E2D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http://doi.org/10.21301/ant2423</w:t>
              </w:r>
            </w:hyperlink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 xml:space="preserve">             М51</w:t>
            </w: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 xml:space="preserve">Milosavljević, Ljubica. </w:t>
            </w:r>
            <w:r w:rsidRPr="00CA0E2D">
              <w:rPr>
                <w:sz w:val="20"/>
                <w:szCs w:val="20"/>
                <w:lang/>
              </w:rPr>
              <w:t xml:space="preserve">S kraja na </w:t>
            </w:r>
            <w:r w:rsidRPr="00CA0E2D">
              <w:rPr>
                <w:i/>
                <w:sz w:val="20"/>
                <w:szCs w:val="20"/>
                <w:lang/>
              </w:rPr>
              <w:t>kraj</w:t>
            </w:r>
            <w:r w:rsidRPr="00CA0E2D">
              <w:rPr>
                <w:sz w:val="20"/>
                <w:szCs w:val="20"/>
                <w:lang/>
              </w:rPr>
              <w:t xml:space="preserve">: četvrto doba u filmu </w:t>
            </w:r>
            <w:r w:rsidRPr="00CA0E2D">
              <w:rPr>
                <w:i/>
                <w:sz w:val="20"/>
                <w:szCs w:val="20"/>
                <w:lang/>
              </w:rPr>
              <w:t xml:space="preserve">Ljubav. </w:t>
            </w:r>
            <w:r w:rsidRPr="00CA0E2D">
              <w:rPr>
                <w:i/>
                <w:iCs/>
                <w:sz w:val="20"/>
                <w:szCs w:val="20"/>
              </w:rPr>
              <w:t>Antropologija : časopis Centra za etnološka i antropološka istraživanja (CEAI) Filozofskog fakulteta Univerziteta u Beogradu</w:t>
            </w:r>
            <w:r w:rsidRPr="00CA0E2D">
              <w:rPr>
                <w:sz w:val="20"/>
                <w:szCs w:val="20"/>
              </w:rPr>
              <w:t>. [Štampano izd.]. 2024, god. 24, sv. 3. [69]-89.</w:t>
            </w:r>
          </w:p>
          <w:p w:rsidR="00E66EE0" w:rsidRPr="00CA0E2D" w:rsidRDefault="00E66EE0" w:rsidP="00851FFD">
            <w:pPr>
              <w:ind w:left="810"/>
              <w:rPr>
                <w:rFonts w:ascii="Calibri" w:hAnsi="Calibri"/>
                <w:color w:val="0000FF"/>
                <w:sz w:val="20"/>
                <w:szCs w:val="20"/>
                <w:u w:val="single"/>
                <w:lang/>
              </w:rPr>
            </w:pPr>
            <w:hyperlink r:id="rId17" w:history="1">
              <w:r w:rsidRPr="00CA0E2D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http://doi.org/10.21301/ant2421</w:t>
              </w:r>
            </w:hyperlink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М51</w:t>
            </w: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Остало:</w:t>
            </w: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10"/>
              </w:num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 xml:space="preserve">Óðåèâàœå òåìàòñêîã áðî¼à ÷àñîïèñà Åòíîàíòðîïîëîøêè ïðîáëåìè í.ñ. ãîä. </w:t>
            </w:r>
            <w:r w:rsidRPr="00CA0E2D">
              <w:rPr>
                <w:sz w:val="20"/>
                <w:szCs w:val="20"/>
              </w:rPr>
              <w:t>17, sv. 1</w:t>
            </w:r>
            <w:r w:rsidRPr="00CA0E2D">
              <w:rPr>
                <w:sz w:val="20"/>
                <w:szCs w:val="20"/>
                <w:lang/>
              </w:rPr>
              <w:t xml:space="preserve"> (2022) - òåìà áðî¼à: Àíòðîïîëîãè¼à ÒÂ ñåðè¼à.</w:t>
            </w:r>
          </w:p>
          <w:p w:rsidR="00E66EE0" w:rsidRPr="00CA0E2D" w:rsidRDefault="00E66EE0" w:rsidP="00851FFD">
            <w:pPr>
              <w:ind w:left="1170"/>
              <w:rPr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117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Ì29â</w:t>
            </w: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10"/>
              </w:num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 xml:space="preserve">Óðåèâàœå òåìàòñêîã áðî¼à ÷àñîïèñà Åòíîàíòðîïîëîøêè ïðîáëåìè í.ñ. ãîä. </w:t>
            </w:r>
            <w:r w:rsidRPr="00CA0E2D">
              <w:rPr>
                <w:sz w:val="20"/>
                <w:szCs w:val="20"/>
              </w:rPr>
              <w:t xml:space="preserve">17, sv. </w:t>
            </w:r>
            <w:r w:rsidRPr="00CA0E2D">
              <w:rPr>
                <w:sz w:val="20"/>
                <w:szCs w:val="20"/>
                <w:lang/>
              </w:rPr>
              <w:t>2 (2022) - òåìà áðî¼à: Àíòðîïîëîãè¼à ÒÂ ñåðè¼à.</w:t>
            </w:r>
          </w:p>
          <w:p w:rsidR="00E66EE0" w:rsidRPr="00CA0E2D" w:rsidRDefault="00E66EE0" w:rsidP="00851FFD">
            <w:pPr>
              <w:ind w:left="117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117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Ì29â</w:t>
            </w:r>
          </w:p>
          <w:p w:rsidR="00E66EE0" w:rsidRPr="00CA0E2D" w:rsidRDefault="00E66EE0" w:rsidP="00851FFD">
            <w:pPr>
              <w:ind w:left="117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10"/>
              </w:num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</w:rPr>
              <w:t xml:space="preserve">МИЛОСАВЉЕВИЋ, Љубица. Бити стар у епидемији ковида-19 : антрополошка анализа квалитета живота. У: ЖИКИЋ, Бојан (ур.). </w:t>
            </w:r>
            <w:r w:rsidRPr="00CA0E2D">
              <w:rPr>
                <w:i/>
                <w:iCs/>
                <w:sz w:val="20"/>
                <w:szCs w:val="20"/>
              </w:rPr>
              <w:t>Ковид-19 у Србији ‘20 : зборник радова</w:t>
            </w:r>
            <w:r w:rsidRPr="00CA0E2D">
              <w:rPr>
                <w:sz w:val="20"/>
                <w:szCs w:val="20"/>
              </w:rPr>
              <w:t>. Београд: Универзитет, Филозофски факултет, 2021. Стр. 89-108. Едиција Човек и друштво у време кризе. ISBN 978-86-6427-189-9.</w:t>
            </w:r>
          </w:p>
          <w:p w:rsidR="00E66EE0" w:rsidRPr="00CA0E2D" w:rsidRDefault="00E66EE0" w:rsidP="00851FFD">
            <w:pPr>
              <w:rPr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 xml:space="preserve">             </w:t>
            </w:r>
            <w:r w:rsidRPr="00CA0E2D">
              <w:rPr>
                <w:b/>
                <w:sz w:val="20"/>
                <w:szCs w:val="20"/>
                <w:lang/>
              </w:rPr>
              <w:t>М44</w:t>
            </w: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numPr>
                <w:ilvl w:val="0"/>
                <w:numId w:val="10"/>
              </w:numPr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>МИЛОСАВЉЕВИЋ, Љубица. Професионализација џеза у Србији: антрополошки приступ. Етнолошко-антрополошке свеске : часопис Етнолошко-антрополошког друштва Србије. 2020, бр. 31, (н. с.) 20, стр. 63-76. ИССН 1821-3723.</w:t>
            </w:r>
          </w:p>
          <w:p w:rsidR="00E66EE0" w:rsidRPr="00CA0E2D" w:rsidRDefault="00E66EE0" w:rsidP="00851FFD">
            <w:pPr>
              <w:ind w:left="810"/>
              <w:rPr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81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М52</w:t>
            </w:r>
          </w:p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15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tabs>
                <w:tab w:val="left" w:pos="-72"/>
              </w:tabs>
              <w:rPr>
                <w:rStyle w:val="Bodytext2Exact5"/>
                <w:rFonts w:cs="Calibri"/>
                <w:b/>
                <w:i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CA0E2D">
              <w:rPr>
                <w:rStyle w:val="Bodytext2Exact5"/>
                <w:rFonts w:cs="Calibri"/>
                <w:b/>
                <w:i/>
                <w:sz w:val="20"/>
                <w:szCs w:val="20"/>
              </w:rPr>
              <w:t>(çà ïîíîâíè èçáîð âàíð. ïðîô)</w:t>
            </w:r>
          </w:p>
          <w:p w:rsidR="00E66EE0" w:rsidRPr="00CA0E2D" w:rsidRDefault="00E66EE0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851FFD">
            <w:pPr>
              <w:numPr>
                <w:ilvl w:val="0"/>
                <w:numId w:val="11"/>
              </w:numPr>
              <w:rPr>
                <w:color w:val="0000FF"/>
                <w:sz w:val="20"/>
                <w:szCs w:val="20"/>
                <w:u w:val="single"/>
                <w:lang/>
              </w:rPr>
            </w:pPr>
            <w:r w:rsidRPr="00CA0E2D">
              <w:rPr>
                <w:sz w:val="20"/>
                <w:szCs w:val="20"/>
              </w:rPr>
              <w:t xml:space="preserve">MILOSAVLJEVIĆ, Ljubica, STAJIĆ, Mladen. Anthropological Analysis of the Depiction of Deprivation in Old Age In the Case of the Movie Night Boats. </w:t>
            </w:r>
            <w:r w:rsidRPr="00CA0E2D">
              <w:rPr>
                <w:i/>
                <w:iCs/>
                <w:sz w:val="20"/>
                <w:szCs w:val="20"/>
              </w:rPr>
              <w:t>Etnoantropološki problemi</w:t>
            </w:r>
            <w:r w:rsidRPr="00CA0E2D">
              <w:rPr>
                <w:sz w:val="20"/>
                <w:szCs w:val="20"/>
              </w:rPr>
              <w:t xml:space="preserve">. 2024, god. 19, sv. 3, str. 973-1008. </w:t>
            </w:r>
            <w:hyperlink r:id="rId18" w:history="1">
              <w:r w:rsidRPr="00CA0E2D">
                <w:rPr>
                  <w:color w:val="0000FF"/>
                  <w:sz w:val="20"/>
                  <w:szCs w:val="20"/>
                  <w:u w:val="single"/>
                </w:rPr>
                <w:t>https://doi.org/10.21301/eap.v19i3.11</w:t>
              </w:r>
            </w:hyperlink>
          </w:p>
          <w:p w:rsidR="00E66EE0" w:rsidRPr="00CA0E2D" w:rsidRDefault="00E66EE0" w:rsidP="00851FFD">
            <w:pPr>
              <w:rPr>
                <w:color w:val="0000FF"/>
                <w:sz w:val="20"/>
                <w:szCs w:val="20"/>
                <w:u w:val="single"/>
                <w:lang/>
              </w:rPr>
            </w:pPr>
          </w:p>
          <w:p w:rsidR="00E66EE0" w:rsidRPr="00CA0E2D" w:rsidRDefault="00E66EE0" w:rsidP="00851FFD">
            <w:pPr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 xml:space="preserve">            Ì33</w:t>
            </w:r>
          </w:p>
          <w:p w:rsidR="00E66EE0" w:rsidRPr="00CA0E2D" w:rsidRDefault="00E66EE0" w:rsidP="00851FFD">
            <w:pPr>
              <w:rPr>
                <w:color w:val="0000FF"/>
                <w:sz w:val="20"/>
                <w:szCs w:val="20"/>
                <w:u w:val="single"/>
                <w:lang/>
              </w:rPr>
            </w:pPr>
          </w:p>
          <w:p w:rsidR="00E66EE0" w:rsidRPr="00CA0E2D" w:rsidRDefault="00E66EE0" w:rsidP="00851FFD">
            <w:pPr>
              <w:jc w:val="both"/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>Ðåôåðàò ïîä íàñëîâîì „</w:t>
            </w:r>
            <w:r w:rsidRPr="00CA0E2D">
              <w:rPr>
                <w:sz w:val="20"/>
                <w:szCs w:val="20"/>
              </w:rPr>
              <w:t>Anthropological Analysis of the Depiction of Deprivation in Old Age In the Case of the Movie Night Boats</w:t>
            </w:r>
            <w:r w:rsidRPr="00CA0E2D">
              <w:rPr>
                <w:sz w:val="20"/>
                <w:szCs w:val="20"/>
                <w:lang/>
              </w:rPr>
              <w:t xml:space="preserve">“ са десетог </w:t>
            </w:r>
            <w:r w:rsidRPr="00CA0E2D">
              <w:rPr>
                <w:sz w:val="20"/>
                <w:szCs w:val="20"/>
                <w:lang/>
              </w:rPr>
              <w:t xml:space="preserve">In-ASEA </w:t>
            </w:r>
            <w:r w:rsidRPr="00CA0E2D">
              <w:rPr>
                <w:sz w:val="20"/>
                <w:szCs w:val="20"/>
                <w:lang/>
              </w:rPr>
              <w:t xml:space="preserve">међународног научног скупа </w:t>
            </w:r>
            <w:r w:rsidRPr="00CA0E2D">
              <w:rPr>
                <w:i/>
                <w:sz w:val="20"/>
                <w:szCs w:val="20"/>
              </w:rPr>
              <w:t xml:space="preserve">Visual Cultures in Southeast Europe: Globalization, Gender, Power, and Resistance: In Memoriam Karl Kaser, </w:t>
            </w:r>
            <w:r w:rsidRPr="00CA0E2D">
              <w:rPr>
                <w:sz w:val="20"/>
                <w:szCs w:val="20"/>
                <w:lang/>
              </w:rPr>
              <w:t xml:space="preserve">одржаног од 15. до 18. септембра 2022. година на </w:t>
            </w:r>
            <w:r w:rsidRPr="00CA0E2D">
              <w:rPr>
                <w:sz w:val="20"/>
                <w:szCs w:val="20"/>
                <w:lang/>
              </w:rPr>
              <w:t>UNI Gratz (</w:t>
            </w:r>
            <w:r w:rsidRPr="00CA0E2D">
              <w:rPr>
                <w:sz w:val="20"/>
                <w:szCs w:val="20"/>
                <w:lang/>
              </w:rPr>
              <w:t>Аустрија)</w:t>
            </w:r>
            <w:r w:rsidRPr="00CA0E2D">
              <w:rPr>
                <w:iCs/>
                <w:color w:val="000000"/>
                <w:sz w:val="20"/>
                <w:szCs w:val="20"/>
                <w:lang/>
              </w:rPr>
              <w:t xml:space="preserve">, у организацији </w:t>
            </w:r>
            <w:r w:rsidRPr="00CA0E2D">
              <w:rPr>
                <w:i/>
                <w:sz w:val="20"/>
                <w:szCs w:val="20"/>
                <w:lang/>
              </w:rPr>
              <w:t>International Association for Southeast European Anthropology</w:t>
            </w:r>
            <w:r w:rsidRPr="00CA0E2D">
              <w:rPr>
                <w:sz w:val="20"/>
                <w:szCs w:val="20"/>
                <w:lang/>
              </w:rPr>
              <w:t xml:space="preserve"> (InASEA)</w:t>
            </w:r>
            <w:r w:rsidRPr="00CA0E2D">
              <w:rPr>
                <w:sz w:val="20"/>
                <w:szCs w:val="20"/>
                <w:lang/>
              </w:rPr>
              <w:t>.</w:t>
            </w:r>
            <w:r w:rsidRPr="00CA0E2D">
              <w:rPr>
                <w:sz w:val="20"/>
                <w:szCs w:val="20"/>
              </w:rPr>
              <w:t>.</w:t>
            </w:r>
          </w:p>
          <w:p w:rsidR="00E66EE0" w:rsidRPr="00CA0E2D" w:rsidRDefault="00E66EE0" w:rsidP="00851FFD">
            <w:pPr>
              <w:rPr>
                <w:sz w:val="20"/>
                <w:szCs w:val="20"/>
                <w:lang/>
              </w:rPr>
            </w:pPr>
          </w:p>
          <w:p w:rsidR="00E66EE0" w:rsidRDefault="00E66EE0" w:rsidP="00851FFD">
            <w:pPr>
              <w:spacing w:before="100" w:beforeAutospacing="1" w:after="115"/>
              <w:jc w:val="both"/>
              <w:rPr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spacing w:before="100" w:beforeAutospacing="1" w:after="115"/>
              <w:jc w:val="both"/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</w:rPr>
              <w:t xml:space="preserve">MILOSAVLJEVIĆ, Ljubica, STAJIĆ, Mladen. </w:t>
            </w:r>
            <w:r w:rsidRPr="00CA0E2D">
              <w:rPr>
                <w:i/>
                <w:iCs/>
                <w:sz w:val="20"/>
                <w:szCs w:val="20"/>
              </w:rPr>
              <w:t>Anthropological analysis of the depiction of deprivation in old age in the case of the movie Night Boats : izlaganje na: 10th InASEA congress Visual cultures in Southeast Europe : globalistion, gender, power and resistance : in memoriam Karl Kaser, 15-18 September 2022 Graz</w:t>
            </w:r>
            <w:r w:rsidRPr="00CA0E2D">
              <w:rPr>
                <w:sz w:val="20"/>
                <w:szCs w:val="20"/>
              </w:rPr>
              <w:t xml:space="preserve">. Graz: [s. n.], 2022. </w:t>
            </w:r>
          </w:p>
          <w:p w:rsidR="00E66EE0" w:rsidRPr="00CA0E2D" w:rsidRDefault="00E66EE0" w:rsidP="00851FFD">
            <w:pPr>
              <w:ind w:left="720"/>
              <w:rPr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ind w:left="72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М34</w:t>
            </w:r>
          </w:p>
          <w:p w:rsidR="00E66EE0" w:rsidRPr="00CA0E2D" w:rsidRDefault="00E66EE0" w:rsidP="00851FFD">
            <w:pPr>
              <w:ind w:left="720"/>
              <w:rPr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 xml:space="preserve">         </w:t>
            </w:r>
          </w:p>
          <w:p w:rsidR="00E66EE0" w:rsidRPr="00CA0E2D" w:rsidRDefault="00E66EE0" w:rsidP="00851FFD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  <w:lang/>
              </w:rPr>
              <w:t xml:space="preserve">2. </w:t>
            </w:r>
            <w:r w:rsidRPr="00CA0E2D">
              <w:rPr>
                <w:sz w:val="20"/>
                <w:szCs w:val="20"/>
              </w:rPr>
              <w:t xml:space="preserve">AJDUK, Marija, MILOSAVLJEVIĆ, Ljubica, BANIĆ </w:t>
            </w:r>
            <w:r w:rsidRPr="00CA0E2D">
              <w:rPr>
                <w:sz w:val="20"/>
                <w:szCs w:val="20"/>
                <w:lang/>
              </w:rPr>
              <w:t xml:space="preserve">  </w:t>
            </w:r>
            <w:r w:rsidRPr="00CA0E2D">
              <w:rPr>
                <w:sz w:val="20"/>
                <w:szCs w:val="20"/>
              </w:rPr>
              <w:t xml:space="preserve">GRUBIŠIĆ, Ana. (Post)Yugoslavian music press in transition. </w:t>
            </w:r>
            <w:r w:rsidRPr="00CA0E2D">
              <w:rPr>
                <w:i/>
                <w:iCs/>
                <w:sz w:val="20"/>
                <w:szCs w:val="20"/>
              </w:rPr>
              <w:t>Etnoantropološki problemi</w:t>
            </w:r>
            <w:r w:rsidRPr="00CA0E2D">
              <w:rPr>
                <w:sz w:val="20"/>
                <w:szCs w:val="20"/>
              </w:rPr>
              <w:t xml:space="preserve">. 2023, god. 18, sv. 4, str. [1081]-1114.  </w:t>
            </w:r>
          </w:p>
          <w:p w:rsidR="00E66EE0" w:rsidRPr="00CA0E2D" w:rsidRDefault="00E66EE0" w:rsidP="00851FFD">
            <w:pPr>
              <w:spacing w:before="100" w:beforeAutospacing="1" w:after="115"/>
              <w:rPr>
                <w:color w:val="0000FF"/>
                <w:sz w:val="20"/>
                <w:szCs w:val="20"/>
                <w:u w:val="single"/>
                <w:lang/>
              </w:rPr>
            </w:pPr>
            <w:hyperlink r:id="rId19" w:history="1">
              <w:r w:rsidRPr="00CA0E2D">
                <w:rPr>
                  <w:color w:val="0000FF"/>
                  <w:sz w:val="20"/>
                  <w:szCs w:val="20"/>
                  <w:u w:val="single"/>
                </w:rPr>
                <w:t>https://doi.org/10.21301/eap.v18i4.4</w:t>
              </w:r>
            </w:hyperlink>
          </w:p>
          <w:p w:rsidR="00E66EE0" w:rsidRPr="00CA0E2D" w:rsidRDefault="00E66EE0" w:rsidP="00851FFD">
            <w:pPr>
              <w:ind w:left="72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М33</w:t>
            </w:r>
          </w:p>
          <w:p w:rsidR="00E66EE0" w:rsidRPr="00CA0E2D" w:rsidRDefault="00E66EE0" w:rsidP="00851FFD">
            <w:pPr>
              <w:ind w:left="720"/>
              <w:rPr>
                <w:b/>
                <w:sz w:val="20"/>
                <w:szCs w:val="20"/>
                <w:lang/>
              </w:rPr>
            </w:pPr>
          </w:p>
          <w:p w:rsidR="00E66EE0" w:rsidRPr="00CA0E2D" w:rsidRDefault="00E66EE0" w:rsidP="00851FFD">
            <w:pPr>
              <w:spacing w:before="100" w:beforeAutospacing="1" w:after="115"/>
              <w:jc w:val="both"/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 xml:space="preserve">Реферат под насловом </w:t>
            </w:r>
            <w:r w:rsidRPr="00CA0E2D">
              <w:rPr>
                <w:sz w:val="20"/>
                <w:szCs w:val="20"/>
              </w:rPr>
              <w:t>“(Post)Yugoslavian Music Press in Transition: An Anthropological Perspective”</w:t>
            </w:r>
            <w:r w:rsidRPr="00CA0E2D">
              <w:rPr>
                <w:sz w:val="20"/>
                <w:szCs w:val="20"/>
                <w:lang/>
              </w:rPr>
              <w:t xml:space="preserve"> са </w:t>
            </w:r>
            <w:r w:rsidRPr="00CA0E2D">
              <w:rPr>
                <w:sz w:val="20"/>
                <w:szCs w:val="20"/>
              </w:rPr>
              <w:t>“8th annual international conference of the Kulturwissenschaftliche Gesellschaft Popular Cultures“</w:t>
            </w:r>
            <w:r w:rsidRPr="00CA0E2D">
              <w:rPr>
                <w:sz w:val="20"/>
                <w:szCs w:val="20"/>
                <w:lang/>
              </w:rPr>
              <w:t xml:space="preserve">, одржаног од 27. до. 30. септембра 2023. године на </w:t>
            </w:r>
            <w:r w:rsidRPr="00CA0E2D">
              <w:rPr>
                <w:sz w:val="20"/>
                <w:szCs w:val="20"/>
              </w:rPr>
              <w:t>Saarland University</w:t>
            </w:r>
            <w:r w:rsidRPr="00CA0E2D">
              <w:rPr>
                <w:sz w:val="20"/>
                <w:szCs w:val="20"/>
                <w:lang/>
              </w:rPr>
              <w:t xml:space="preserve"> (Немачка). </w:t>
            </w:r>
          </w:p>
          <w:p w:rsidR="00E66EE0" w:rsidRPr="00CA0E2D" w:rsidRDefault="00E66EE0" w:rsidP="00851FFD">
            <w:pPr>
              <w:spacing w:before="100" w:beforeAutospacing="1" w:after="115"/>
              <w:jc w:val="both"/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 xml:space="preserve"> </w:t>
            </w:r>
            <w:r w:rsidRPr="00CA0E2D">
              <w:rPr>
                <w:sz w:val="20"/>
                <w:szCs w:val="20"/>
              </w:rPr>
              <w:t xml:space="preserve">AJDUK, Marija, BANIĆ GRUBIŠIĆ, Ana, MILOSAVLJEVIĆ, Ljubica. </w:t>
            </w:r>
            <w:r w:rsidRPr="00CA0E2D">
              <w:rPr>
                <w:i/>
                <w:iCs/>
                <w:sz w:val="20"/>
                <w:szCs w:val="20"/>
              </w:rPr>
              <w:t>(Post)Yugoslavian music press in transition : an anthropological perspective : izlaganje na: Populäre Kulturen / Popular Cultures, 8. Jahrestagung der Kulturwissenschaftlichen Gesellschaft, 27. bis 30. September 2023 Universität des Saarlandes (Saarbrücken)</w:t>
            </w:r>
            <w:r w:rsidRPr="00CA0E2D">
              <w:rPr>
                <w:sz w:val="20"/>
                <w:szCs w:val="20"/>
              </w:rPr>
              <w:t xml:space="preserve">. Saarbrücken: Universität des Saarlandes, 2023. </w:t>
            </w:r>
            <w:hyperlink r:id="rId20" w:tgtFrame="_blank" w:history="1">
              <w:r w:rsidRPr="00CA0E2D">
                <w:rPr>
                  <w:sz w:val="20"/>
                  <w:szCs w:val="20"/>
                  <w:u w:val="single"/>
                </w:rPr>
                <w:t>https://kwg-ev.org/konferenzen/</w:t>
              </w:r>
            </w:hyperlink>
            <w:r w:rsidRPr="00CA0E2D">
              <w:rPr>
                <w:sz w:val="20"/>
                <w:szCs w:val="20"/>
              </w:rPr>
              <w:t>.</w:t>
            </w:r>
          </w:p>
          <w:p w:rsidR="00E66EE0" w:rsidRPr="00CA0E2D" w:rsidRDefault="00E66EE0" w:rsidP="00851FFD">
            <w:pPr>
              <w:rPr>
                <w:sz w:val="20"/>
                <w:szCs w:val="20"/>
              </w:rPr>
            </w:pPr>
            <w:r w:rsidRPr="00CA0E2D">
              <w:rPr>
                <w:b/>
                <w:sz w:val="20"/>
                <w:szCs w:val="20"/>
                <w:lang/>
              </w:rPr>
              <w:t xml:space="preserve">           М34</w:t>
            </w: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tabs>
                <w:tab w:val="left" w:pos="-72"/>
              </w:tabs>
              <w:jc w:val="both"/>
              <w:rPr>
                <w:rStyle w:val="Bodytext2Exact5"/>
                <w:rFonts w:cs="Calibri"/>
                <w:b/>
                <w:i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CA0E2D">
              <w:rPr>
                <w:rStyle w:val="Bodytext2Exact5"/>
                <w:rFonts w:cs="Calibri"/>
                <w:b/>
                <w:i/>
                <w:sz w:val="20"/>
                <w:szCs w:val="20"/>
              </w:rPr>
              <w:t>(çà ïîíîâíè èçáîð âàíð. ïðîô)</w:t>
            </w:r>
          </w:p>
          <w:p w:rsidR="00E66EE0" w:rsidRPr="00CA0E2D" w:rsidRDefault="00E66EE0" w:rsidP="00753A3E">
            <w:pPr>
              <w:jc w:val="both"/>
              <w:rPr>
                <w:rStyle w:val="Bodytext2Exact5"/>
                <w:rFonts w:cs="Calibri"/>
                <w:sz w:val="20"/>
                <w:szCs w:val="20"/>
              </w:rPr>
            </w:pP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104E67">
            <w:pPr>
              <w:numPr>
                <w:ilvl w:val="0"/>
                <w:numId w:val="12"/>
              </w:numPr>
              <w:spacing w:before="100" w:beforeAutospacing="1" w:after="115"/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</w:rPr>
              <w:t xml:space="preserve">MILOSAVLJEVIĆ, Ljubica, BANIĆ GRUBIŠIĆ, Ana. Antropološka analiza kvaliteta života starijih pripadnika društva u uslovima povišenog stresa izazvanog pandemijom virusa kovid-19. U: DIVAC, Nevena (ur.), DAJČ, Haris (ur.), SAMARDŽIĆ, Nikola (ur.). </w:t>
            </w:r>
            <w:r w:rsidRPr="00CA0E2D">
              <w:rPr>
                <w:i/>
                <w:iCs/>
                <w:sz w:val="20"/>
                <w:szCs w:val="20"/>
              </w:rPr>
              <w:t>Postepidemiološki stres : istorijske i medicinske dileme : zbornik radova</w:t>
            </w:r>
            <w:r w:rsidRPr="00CA0E2D">
              <w:rPr>
                <w:sz w:val="20"/>
                <w:szCs w:val="20"/>
              </w:rPr>
              <w:t xml:space="preserve">. Beograd: Naučno društvo za istoriju zdravstvene kulture, 2024. Str. 125-139. ISBN 978-86-88813-16-7. </w:t>
            </w:r>
            <w:hyperlink r:id="rId21" w:tgtFrame="_blank" w:history="1">
              <w:r w:rsidRPr="00CA0E2D">
                <w:rPr>
                  <w:color w:val="0000FF"/>
                  <w:sz w:val="20"/>
                  <w:szCs w:val="20"/>
                  <w:u w:val="single"/>
                </w:rPr>
                <w:t>https://actahistorica.com/wp-content/uploads/2024/08/Postepidemiolo%C5%A1ki-stres-Istorijske-i-medicinske-dileme-Zbornik-radova-s-nau%C4%8Dnog-skupa-final-korice.pdf</w:t>
              </w:r>
            </w:hyperlink>
            <w:r w:rsidRPr="00CA0E2D">
              <w:rPr>
                <w:sz w:val="20"/>
                <w:szCs w:val="20"/>
              </w:rPr>
              <w:t>.</w:t>
            </w:r>
          </w:p>
          <w:p w:rsidR="00E66EE0" w:rsidRPr="00CA0E2D" w:rsidRDefault="00E66EE0" w:rsidP="00104E67">
            <w:pPr>
              <w:spacing w:before="100" w:beforeAutospacing="1" w:after="115"/>
              <w:ind w:left="72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М63</w:t>
            </w:r>
          </w:p>
          <w:p w:rsidR="00E66EE0" w:rsidRDefault="00E66EE0" w:rsidP="00104E67">
            <w:pPr>
              <w:spacing w:before="100" w:beforeAutospacing="1" w:after="115"/>
              <w:ind w:left="720"/>
              <w:jc w:val="both"/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  <w:lang/>
              </w:rPr>
              <w:t>Реферат под насловом  „</w:t>
            </w:r>
            <w:r w:rsidRPr="00CA0E2D">
              <w:rPr>
                <w:sz w:val="20"/>
                <w:szCs w:val="20"/>
              </w:rPr>
              <w:t>Антрополошка анализа квалитета живота старијих припадника друштва у условима повишеног стреса изазваног пандемијом вируса ковид-19</w:t>
            </w:r>
            <w:r w:rsidRPr="00CA0E2D">
              <w:rPr>
                <w:sz w:val="20"/>
                <w:szCs w:val="20"/>
                <w:lang/>
              </w:rPr>
              <w:t xml:space="preserve">“ са научног скупа националног значаја </w:t>
            </w:r>
            <w:r w:rsidRPr="00CA0E2D">
              <w:rPr>
                <w:i/>
                <w:sz w:val="20"/>
                <w:szCs w:val="20"/>
              </w:rPr>
              <w:t>Постепидемиолошки стрес: Историјске и медицинске дилеме</w:t>
            </w:r>
            <w:r w:rsidRPr="00CA0E2D">
              <w:rPr>
                <w:sz w:val="20"/>
                <w:szCs w:val="20"/>
                <w:lang/>
              </w:rPr>
              <w:t xml:space="preserve">, </w:t>
            </w:r>
            <w:r w:rsidRPr="00CA0E2D">
              <w:rPr>
                <w:sz w:val="20"/>
                <w:szCs w:val="20"/>
              </w:rPr>
              <w:t xml:space="preserve">одржаног 23. маја 2023. </w:t>
            </w:r>
            <w:r w:rsidRPr="00CA0E2D">
              <w:rPr>
                <w:sz w:val="20"/>
                <w:szCs w:val="20"/>
                <w:lang/>
              </w:rPr>
              <w:t xml:space="preserve">године </w:t>
            </w:r>
            <w:r w:rsidRPr="00CA0E2D">
              <w:rPr>
                <w:sz w:val="20"/>
                <w:szCs w:val="20"/>
              </w:rPr>
              <w:t>на Филозофском факултету</w:t>
            </w:r>
            <w:r w:rsidRPr="00CA0E2D">
              <w:rPr>
                <w:sz w:val="20"/>
                <w:szCs w:val="20"/>
                <w:lang/>
              </w:rPr>
              <w:t xml:space="preserve">, </w:t>
            </w:r>
            <w:r w:rsidRPr="00CA0E2D">
              <w:rPr>
                <w:sz w:val="20"/>
                <w:szCs w:val="20"/>
              </w:rPr>
              <w:t>Универзитета у Београду</w:t>
            </w:r>
            <w:r w:rsidRPr="00CA0E2D">
              <w:rPr>
                <w:sz w:val="20"/>
                <w:szCs w:val="20"/>
                <w:lang/>
              </w:rPr>
              <w:t xml:space="preserve">. </w:t>
            </w:r>
          </w:p>
          <w:p w:rsidR="00E66EE0" w:rsidRPr="00CA0E2D" w:rsidRDefault="00E66EE0" w:rsidP="00104E67">
            <w:pPr>
              <w:spacing w:before="100" w:beforeAutospacing="1" w:after="115"/>
              <w:ind w:left="720"/>
              <w:jc w:val="both"/>
              <w:rPr>
                <w:sz w:val="20"/>
                <w:szCs w:val="20"/>
                <w:lang/>
              </w:rPr>
            </w:pPr>
          </w:p>
          <w:p w:rsidR="00E66EE0" w:rsidRPr="00CA0E2D" w:rsidRDefault="00E66EE0" w:rsidP="00104E67">
            <w:pPr>
              <w:spacing w:before="100" w:beforeAutospacing="1" w:after="115"/>
              <w:ind w:left="720"/>
              <w:jc w:val="both"/>
              <w:rPr>
                <w:sz w:val="20"/>
                <w:szCs w:val="20"/>
                <w:lang/>
              </w:rPr>
            </w:pPr>
            <w:r w:rsidRPr="00CA0E2D">
              <w:rPr>
                <w:sz w:val="20"/>
                <w:szCs w:val="20"/>
              </w:rPr>
              <w:t>МИЛОСАВ</w:t>
            </w:r>
            <w:r w:rsidRPr="00CA0E2D">
              <w:rPr>
                <w:sz w:val="20"/>
                <w:szCs w:val="20"/>
                <w:lang/>
              </w:rPr>
              <w:t>Љ</w:t>
            </w:r>
            <w:r w:rsidRPr="00CA0E2D">
              <w:rPr>
                <w:sz w:val="20"/>
                <w:szCs w:val="20"/>
              </w:rPr>
              <w:t>ЕВИЋ, Љубица, БАНИЋ ГРУБИШИЋ, Ана. Антрополошка анализа квалитета живота старијих припадника друштва у условима повишеног стреса изазваног пандемијом вируса ковид-19. У: ДАЈЧ, Харис (ур.), ВАСИ</w:t>
            </w:r>
            <w:r w:rsidRPr="00CA0E2D">
              <w:rPr>
                <w:sz w:val="20"/>
                <w:szCs w:val="20"/>
                <w:lang/>
              </w:rPr>
              <w:t>Љ</w:t>
            </w:r>
            <w:r w:rsidRPr="00CA0E2D">
              <w:rPr>
                <w:sz w:val="20"/>
                <w:szCs w:val="20"/>
              </w:rPr>
              <w:t>ЕВИЋ, Маја (ур.). Књига сажетака. Београд: Научно друштво за историју здравствене културе: Универзитет, Филозофски факултет, 2023. Стр. 11. ИСБН 978-86-88813-14-3.</w:t>
            </w:r>
          </w:p>
          <w:p w:rsidR="00E66EE0" w:rsidRPr="00CA0E2D" w:rsidRDefault="00E66EE0" w:rsidP="00104E67">
            <w:pPr>
              <w:spacing w:before="100" w:beforeAutospacing="1" w:after="115"/>
              <w:ind w:left="720"/>
              <w:jc w:val="both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М64</w:t>
            </w:r>
          </w:p>
          <w:p w:rsidR="00E66EE0" w:rsidRPr="00CA0E2D" w:rsidRDefault="00E66EE0" w:rsidP="00104E67">
            <w:pPr>
              <w:numPr>
                <w:ilvl w:val="0"/>
                <w:numId w:val="12"/>
              </w:numPr>
              <w:spacing w:before="100" w:beforeAutospacing="1" w:after="115"/>
              <w:rPr>
                <w:sz w:val="20"/>
                <w:szCs w:val="20"/>
              </w:rPr>
            </w:pPr>
            <w:r w:rsidRPr="00CA0E2D">
              <w:rPr>
                <w:bCs/>
                <w:iCs/>
                <w:sz w:val="20"/>
                <w:szCs w:val="20"/>
                <w:lang/>
              </w:rPr>
              <w:t xml:space="preserve">Banić Grubišić, Ana, Ljubica Milosavljević, и Marija Ajduk. 2024. „‚Duhovita‘ oštrica ejdžizma – Predstave O Starima U domaćem Humoru“. </w:t>
            </w:r>
            <w:r w:rsidRPr="00CA0E2D">
              <w:rPr>
                <w:bCs/>
                <w:i/>
                <w:sz w:val="20"/>
                <w:szCs w:val="20"/>
                <w:lang/>
              </w:rPr>
              <w:t>Etnoantropološki Problemi</w:t>
            </w:r>
            <w:r w:rsidRPr="00CA0E2D">
              <w:rPr>
                <w:bCs/>
                <w:iCs/>
                <w:sz w:val="20"/>
                <w:szCs w:val="20"/>
                <w:lang/>
              </w:rPr>
              <w:t xml:space="preserve"> 19 (4):1171– 1188. </w:t>
            </w:r>
            <w:r w:rsidRPr="00CA0E2D">
              <w:rPr>
                <w:bCs/>
                <w:sz w:val="20"/>
                <w:szCs w:val="20"/>
              </w:rPr>
              <w:t>DOI:</w:t>
            </w:r>
            <w:r w:rsidRPr="00CA0E2D">
              <w:rPr>
                <w:b/>
                <w:bCs/>
                <w:sz w:val="20"/>
                <w:szCs w:val="20"/>
              </w:rPr>
              <w:t xml:space="preserve"> </w:t>
            </w:r>
            <w:hyperlink r:id="rId22" w:history="1">
              <w:r w:rsidRPr="00CA0E2D">
                <w:rPr>
                  <w:bCs/>
                  <w:iCs/>
                  <w:color w:val="0000FF"/>
                  <w:sz w:val="20"/>
                  <w:szCs w:val="20"/>
                  <w:u w:val="single"/>
                  <w:lang/>
                </w:rPr>
                <w:t xml:space="preserve">https://doi.org/10.21301/eap.v19i4.5 </w:t>
              </w:r>
            </w:hyperlink>
          </w:p>
          <w:p w:rsidR="00E66EE0" w:rsidRPr="00CA0E2D" w:rsidRDefault="00E66EE0" w:rsidP="00104E67">
            <w:pPr>
              <w:spacing w:before="100" w:beforeAutospacing="1" w:after="115"/>
              <w:ind w:left="720"/>
              <w:rPr>
                <w:b/>
                <w:sz w:val="20"/>
                <w:szCs w:val="20"/>
                <w:lang/>
              </w:rPr>
            </w:pPr>
            <w:r w:rsidRPr="00CA0E2D">
              <w:rPr>
                <w:b/>
                <w:sz w:val="20"/>
                <w:szCs w:val="20"/>
                <w:lang/>
              </w:rPr>
              <w:t>М63</w:t>
            </w:r>
          </w:p>
          <w:p w:rsidR="00E66EE0" w:rsidRPr="00CA0E2D" w:rsidRDefault="00E66EE0" w:rsidP="00104E67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  <w:lang/>
              </w:rPr>
              <w:t>Реферат под насловом  „</w:t>
            </w:r>
            <w:r w:rsidRPr="00CA0E2D">
              <w:rPr>
                <w:bCs/>
                <w:iCs/>
                <w:sz w:val="20"/>
                <w:szCs w:val="20"/>
                <w:lang/>
              </w:rPr>
              <w:t xml:space="preserve">‚Духовита‘ оштрица ејџизма – </w:t>
            </w:r>
            <w:r w:rsidRPr="00CA0E2D">
              <w:rPr>
                <w:bCs/>
                <w:iCs/>
                <w:sz w:val="20"/>
                <w:szCs w:val="20"/>
                <w:lang/>
              </w:rPr>
              <w:t>п</w:t>
            </w:r>
            <w:r w:rsidRPr="00CA0E2D">
              <w:rPr>
                <w:bCs/>
                <w:iCs/>
                <w:sz w:val="20"/>
                <w:szCs w:val="20"/>
                <w:lang/>
              </w:rPr>
              <w:t xml:space="preserve">редставе </w:t>
            </w:r>
            <w:r w:rsidRPr="00CA0E2D">
              <w:rPr>
                <w:bCs/>
                <w:iCs/>
                <w:sz w:val="20"/>
                <w:szCs w:val="20"/>
                <w:lang/>
              </w:rPr>
              <w:t>о</w:t>
            </w:r>
            <w:r w:rsidRPr="00CA0E2D">
              <w:rPr>
                <w:bCs/>
                <w:iCs/>
                <w:sz w:val="20"/>
                <w:szCs w:val="20"/>
                <w:lang/>
              </w:rPr>
              <w:t xml:space="preserve"> </w:t>
            </w:r>
            <w:r w:rsidRPr="00CA0E2D">
              <w:rPr>
                <w:bCs/>
                <w:iCs/>
                <w:sz w:val="20"/>
                <w:szCs w:val="20"/>
                <w:lang/>
              </w:rPr>
              <w:t>с</w:t>
            </w:r>
            <w:r w:rsidRPr="00CA0E2D">
              <w:rPr>
                <w:bCs/>
                <w:iCs/>
                <w:sz w:val="20"/>
                <w:szCs w:val="20"/>
                <w:lang/>
              </w:rPr>
              <w:t xml:space="preserve">тарима </w:t>
            </w:r>
            <w:r w:rsidRPr="00CA0E2D">
              <w:rPr>
                <w:bCs/>
                <w:iCs/>
                <w:sz w:val="20"/>
                <w:szCs w:val="20"/>
                <w:lang/>
              </w:rPr>
              <w:t>у</w:t>
            </w:r>
            <w:r w:rsidRPr="00CA0E2D">
              <w:rPr>
                <w:bCs/>
                <w:iCs/>
                <w:sz w:val="20"/>
                <w:szCs w:val="20"/>
                <w:lang/>
              </w:rPr>
              <w:t xml:space="preserve"> домаћем </w:t>
            </w:r>
            <w:r w:rsidRPr="00CA0E2D">
              <w:rPr>
                <w:bCs/>
                <w:iCs/>
                <w:sz w:val="20"/>
                <w:szCs w:val="20"/>
                <w:lang/>
              </w:rPr>
              <w:t>х</w:t>
            </w:r>
            <w:r w:rsidRPr="00CA0E2D">
              <w:rPr>
                <w:bCs/>
                <w:iCs/>
                <w:sz w:val="20"/>
                <w:szCs w:val="20"/>
                <w:lang/>
              </w:rPr>
              <w:t>умору“</w:t>
            </w:r>
            <w:r w:rsidRPr="00CA0E2D">
              <w:rPr>
                <w:sz w:val="20"/>
                <w:szCs w:val="20"/>
                <w:lang/>
              </w:rPr>
              <w:t xml:space="preserve">“ са научног скупа националног значаја  </w:t>
            </w:r>
            <w:r w:rsidRPr="00CA0E2D">
              <w:rPr>
                <w:i/>
                <w:sz w:val="20"/>
                <w:szCs w:val="20"/>
              </w:rPr>
              <w:t>Будућност старења</w:t>
            </w:r>
            <w:r w:rsidRPr="00CA0E2D">
              <w:rPr>
                <w:sz w:val="20"/>
                <w:szCs w:val="20"/>
              </w:rPr>
              <w:t>, који је 1. и 2. децембра 2022</w:t>
            </w:r>
            <w:r w:rsidRPr="00CA0E2D">
              <w:rPr>
                <w:sz w:val="20"/>
                <w:szCs w:val="20"/>
                <w:lang/>
              </w:rPr>
              <w:t>.</w:t>
            </w:r>
            <w:r w:rsidRPr="00CA0E2D">
              <w:rPr>
                <w:sz w:val="20"/>
                <w:szCs w:val="20"/>
              </w:rPr>
              <w:t xml:space="preserve"> године у Београду организовао Академски одбор за српско питање Српска академије наука и уметности.</w:t>
            </w: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17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rStyle w:val="Bodytext2Exact5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0CA0E2D">
              <w:rPr>
                <w:rStyle w:val="Bodytext2Exact5"/>
                <w:rFonts w:cs="Calibri"/>
                <w:sz w:val="20"/>
                <w:szCs w:val="20"/>
              </w:rPr>
              <w:t xml:space="preserve">âàíðåäíîã ïðîôåñîðà </w:t>
            </w: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rStyle w:val="Bodytext2Exact5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0CA0E2D">
              <w:rPr>
                <w:rStyle w:val="Bodytext2Exact5"/>
                <w:rFonts w:cs="Calibri"/>
                <w:sz w:val="20"/>
                <w:szCs w:val="20"/>
              </w:rPr>
              <w:t>âàíðåäíîã ïðîôåñîðà</w:t>
            </w: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</w:tcPr>
          <w:p w:rsidR="00E66EE0" w:rsidRPr="00CA0E2D" w:rsidRDefault="00E66EE0" w:rsidP="000E0453">
            <w:pPr>
              <w:jc w:val="both"/>
              <w:rPr>
                <w:rStyle w:val="Bodytext22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Објављених пет радова из категорије М51 у периоду од </w:t>
            </w:r>
            <w:r w:rsidRPr="00CA0E2D">
              <w:rPr>
                <w:rStyle w:val="Bodytext22"/>
                <w:rFonts w:cs="Calibri"/>
                <w:sz w:val="20"/>
                <w:szCs w:val="20"/>
                <w:lang/>
              </w:rPr>
              <w:t>избора у претходно звање</w:t>
            </w:r>
            <w:r w:rsidRPr="00CA0E2D">
              <w:rPr>
                <w:rStyle w:val="Bodytext22"/>
                <w:rFonts w:cs="Calibri"/>
                <w:sz w:val="20"/>
                <w:szCs w:val="20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tabs>
                <w:tab w:val="left" w:pos="-2160"/>
              </w:tabs>
              <w:rPr>
                <w:rStyle w:val="Bodytext22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Цитираност од 10 xeтepo цитата.</w:t>
            </w:r>
          </w:p>
          <w:p w:rsidR="00E66EE0" w:rsidRPr="00CA0E2D" w:rsidRDefault="00E66EE0" w:rsidP="00753A3E">
            <w:pPr>
              <w:jc w:val="both"/>
              <w:rPr>
                <w:rStyle w:val="Bodytext22"/>
                <w:rFonts w:cs="Calibri"/>
                <w:sz w:val="20"/>
                <w:szCs w:val="20"/>
              </w:rPr>
            </w:pP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tabs>
                <w:tab w:val="left" w:pos="-2160"/>
              </w:tabs>
              <w:rPr>
                <w:rStyle w:val="Bodytext22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E66EE0" w:rsidRPr="00CA0E2D" w:rsidRDefault="00E66EE0" w:rsidP="00753A3E">
            <w:pPr>
              <w:tabs>
                <w:tab w:val="left" w:pos="-2160"/>
              </w:tabs>
              <w:rPr>
                <w:rStyle w:val="Bodytext22"/>
                <w:rFonts w:cs="Calibri"/>
                <w:sz w:val="20"/>
                <w:szCs w:val="20"/>
              </w:rPr>
            </w:pP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tabs>
                <w:tab w:val="left" w:pos="-2160"/>
              </w:tabs>
              <w:rPr>
                <w:rStyle w:val="Bodytext22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E66EE0" w:rsidRPr="00CA0E2D" w:rsidRDefault="00E66EE0" w:rsidP="00753A3E">
            <w:pPr>
              <w:tabs>
                <w:tab w:val="left" w:pos="-2160"/>
              </w:tabs>
              <w:rPr>
                <w:rStyle w:val="Bodytext22"/>
                <w:rFonts w:cs="Calibri"/>
                <w:sz w:val="20"/>
                <w:szCs w:val="20"/>
              </w:rPr>
            </w:pP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tabs>
                <w:tab w:val="left" w:pos="-2160"/>
              </w:tabs>
              <w:rPr>
                <w:rStyle w:val="Bodytext22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  <w:tr w:rsidR="00E66EE0" w:rsidRPr="00CA0E2D" w:rsidTr="00753A3E">
        <w:trPr>
          <w:trHeight w:val="584"/>
        </w:trPr>
        <w:tc>
          <w:tcPr>
            <w:tcW w:w="416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  <w:r w:rsidRPr="00CA0E2D"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</w:tcPr>
          <w:p w:rsidR="00E66EE0" w:rsidRPr="00CA0E2D" w:rsidRDefault="00E66EE0" w:rsidP="00753A3E">
            <w:pPr>
              <w:jc w:val="both"/>
              <w:rPr>
                <w:rStyle w:val="Bodytext2Exact5"/>
                <w:rFonts w:cs="Calibri"/>
                <w:sz w:val="20"/>
                <w:szCs w:val="20"/>
              </w:rPr>
            </w:pPr>
            <w:r w:rsidRPr="00CA0E2D">
              <w:rPr>
                <w:rStyle w:val="Bodytext22"/>
                <w:rFonts w:cs="Calibri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</w:tcPr>
          <w:p w:rsidR="00E66EE0" w:rsidRPr="00CA0E2D" w:rsidRDefault="00E66EE0" w:rsidP="00753A3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392" w:type="dxa"/>
          </w:tcPr>
          <w:p w:rsidR="00E66EE0" w:rsidRPr="00CA0E2D" w:rsidRDefault="00E66EE0" w:rsidP="00753A3E">
            <w:pPr>
              <w:rPr>
                <w:sz w:val="20"/>
                <w:szCs w:val="20"/>
              </w:rPr>
            </w:pPr>
          </w:p>
        </w:tc>
      </w:tr>
    </w:tbl>
    <w:p w:rsidR="00E66EE0" w:rsidRDefault="00E66EE0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E66EE0" w:rsidRDefault="00E66EE0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</w:p>
    <w:p w:rsidR="00E66EE0" w:rsidRDefault="00E66EE0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/>
        </w:rPr>
      </w:pPr>
    </w:p>
    <w:p w:rsidR="00E66EE0" w:rsidRDefault="00E66EE0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:rsidR="00E66EE0" w:rsidRDefault="00E66EE0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E66EE0" w:rsidTr="00753A3E">
        <w:tc>
          <w:tcPr>
            <w:tcW w:w="2898" w:type="dxa"/>
          </w:tcPr>
          <w:p w:rsidR="00E66EE0" w:rsidRDefault="00E66EE0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</w:tcPr>
          <w:p w:rsidR="00E66EE0" w:rsidRDefault="00E66EE0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E66EE0" w:rsidRDefault="00E66EE0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E66EE0" w:rsidTr="00753A3E">
        <w:tc>
          <w:tcPr>
            <w:tcW w:w="2898" w:type="dxa"/>
          </w:tcPr>
          <w:p w:rsidR="00E66EE0" w:rsidRDefault="00E66EE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</w:tcPr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sym w:font="Wingdings" w:char="F0FC"/>
            </w:r>
            <w:r>
              <w:rPr>
                <w:sz w:val="20"/>
                <w:szCs w:val="20"/>
              </w:rPr>
              <w:t>Председник или члан уређивачког одбора научних часописа или зборника радова у земљи или иностранству.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sym w:font="Wingdings" w:char="F0FC"/>
            </w:r>
            <w:r>
              <w:rPr>
                <w:sz w:val="20"/>
                <w:szCs w:val="20"/>
              </w:rPr>
              <w:t>Председник или члан организационог или научног одбора на научним скуповима националног или међународног нивоа.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sym w:font="Wingdings" w:char="F0FC"/>
            </w:r>
            <w:r>
              <w:rPr>
                <w:sz w:val="20"/>
                <w:szCs w:val="20"/>
              </w:rPr>
              <w:t>Председник или члан комисија за израду завршних радова на академским мастер или докторским студијама.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sym w:font="Wingdings" w:char="F0FC"/>
            </w:r>
            <w:r>
              <w:rPr>
                <w:sz w:val="20"/>
                <w:szCs w:val="20"/>
              </w:rPr>
              <w:t>Руководилац или сарадник на домаћим и међународним научним пројектима.</w:t>
            </w:r>
          </w:p>
          <w:p w:rsidR="00E66EE0" w:rsidRDefault="00E66EE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E66EE0" w:rsidTr="00753A3E">
        <w:tc>
          <w:tcPr>
            <w:tcW w:w="2898" w:type="dxa"/>
          </w:tcPr>
          <w:p w:rsidR="00E66EE0" w:rsidRDefault="00E66EE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</w:tcPr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Чланство у страним или домаћим академијама наука, чланство у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стручним или научним асоцијацијама у које се члан бира.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sym w:font="Wingdings" w:char="F0FC"/>
            </w:r>
            <w:r>
              <w:rPr>
                <w:sz w:val="20"/>
                <w:szCs w:val="20"/>
              </w:rPr>
              <w:t>Председник или члан органа управљања, стручног органа или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комисија на факултету или универзитету у земљи или иностранству.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sym w:font="Wingdings" w:char="F0FC"/>
            </w:r>
            <w:r>
              <w:rPr>
                <w:sz w:val="20"/>
                <w:szCs w:val="20"/>
              </w:rPr>
              <w:t>Учешће у наставним активностима ван студијских програма (перманентно образовање, курсеви у организацији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наставника) или у активностима популаризације науке.</w:t>
            </w:r>
          </w:p>
          <w:p w:rsidR="00E66EE0" w:rsidRDefault="00E66EE0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E66EE0" w:rsidTr="00753A3E">
        <w:tc>
          <w:tcPr>
            <w:tcW w:w="2898" w:type="dxa"/>
          </w:tcPr>
          <w:p w:rsidR="00E66EE0" w:rsidRDefault="00E66EE0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E66EE0" w:rsidRDefault="00E66EE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</w:tcPr>
          <w:p w:rsidR="00E66EE0" w:rsidRPr="00594316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94316">
              <w:rPr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Радно ангажовање у настави или комисијама на другим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sym w:font="Wingdings" w:char="F0FC"/>
            </w:r>
            <w:r>
              <w:rPr>
                <w:sz w:val="20"/>
                <w:szCs w:val="20"/>
              </w:rPr>
              <w:t>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Учешће у програмима размене наставника и студената.</w:t>
            </w:r>
          </w:p>
          <w:p w:rsidR="00E66EE0" w:rsidRDefault="00E66EE0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:rsidR="00E66EE0" w:rsidRDefault="00E66EE0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E66EE0" w:rsidRDefault="00E66EE0" w:rsidP="00130E4B">
      <w:pPr>
        <w:rPr>
          <w:rFonts w:ascii="Calibri" w:hAnsi="Calibri"/>
          <w:b/>
          <w:sz w:val="20"/>
          <w:szCs w:val="20"/>
        </w:rPr>
      </w:pPr>
    </w:p>
    <w:p w:rsidR="00E66EE0" w:rsidRDefault="00E66EE0" w:rsidP="00130E4B">
      <w:pPr>
        <w:rPr>
          <w:b/>
          <w:i/>
          <w:snapToGrid w:val="0"/>
          <w:sz w:val="20"/>
          <w:szCs w:val="20"/>
          <w:lang w:val="sr-Cyrl-CS"/>
        </w:rPr>
      </w:pPr>
      <w:r>
        <w:rPr>
          <w:b/>
          <w:sz w:val="20"/>
          <w:szCs w:val="20"/>
        </w:rPr>
        <w:t xml:space="preserve">*Напомена: </w:t>
      </w:r>
      <w:r>
        <w:rPr>
          <w:i/>
          <w:sz w:val="20"/>
          <w:szCs w:val="20"/>
        </w:rPr>
        <w:t>На крају табеле кратко описати заокружену одредницу</w:t>
      </w:r>
    </w:p>
    <w:p w:rsidR="00E66EE0" w:rsidRDefault="00E66EE0" w:rsidP="00130E4B">
      <w:pPr>
        <w:rPr>
          <w:rFonts w:ascii="Calibri" w:hAnsi="Calibri"/>
          <w:sz w:val="20"/>
          <w:szCs w:val="20"/>
          <w:lang/>
        </w:rPr>
      </w:pPr>
    </w:p>
    <w:p w:rsidR="00E66EE0" w:rsidRDefault="00E66EE0" w:rsidP="00130E4B">
      <w:pPr>
        <w:rPr>
          <w:rFonts w:ascii="Calibri" w:hAnsi="Calibri"/>
          <w:sz w:val="20"/>
          <w:szCs w:val="20"/>
          <w:lang/>
        </w:rPr>
      </w:pPr>
    </w:p>
    <w:p w:rsidR="00E66EE0" w:rsidRDefault="00E66EE0" w:rsidP="00130E4B">
      <w:pPr>
        <w:rPr>
          <w:rFonts w:ascii="Calibri" w:hAnsi="Calibri"/>
          <w:sz w:val="20"/>
          <w:szCs w:val="20"/>
          <w:lang/>
        </w:rPr>
      </w:pPr>
    </w:p>
    <w:p w:rsidR="00E66EE0" w:rsidRPr="00CA0E2D" w:rsidRDefault="00E66EE0" w:rsidP="00CA0E2D">
      <w:pPr>
        <w:pStyle w:val="ListParagraph"/>
        <w:numPr>
          <w:ilvl w:val="0"/>
          <w:numId w:val="13"/>
        </w:numPr>
        <w:rPr>
          <w:b/>
          <w:sz w:val="24"/>
          <w:szCs w:val="24"/>
          <w:lang/>
        </w:rPr>
      </w:pPr>
      <w:r w:rsidRPr="00CA0E2D">
        <w:rPr>
          <w:b/>
          <w:sz w:val="24"/>
          <w:szCs w:val="24"/>
          <w:lang/>
        </w:rPr>
        <w:t>Стручно-професионалн допринос</w:t>
      </w:r>
    </w:p>
    <w:p w:rsidR="00E66EE0" w:rsidRDefault="00E66EE0" w:rsidP="00003172">
      <w:pPr>
        <w:ind w:firstLine="397"/>
        <w:contextualSpacing/>
        <w:jc w:val="both"/>
        <w:rPr>
          <w:lang/>
        </w:rPr>
      </w:pPr>
      <w:r w:rsidRPr="00965403">
        <w:rPr>
          <w:szCs w:val="22"/>
          <w:lang/>
        </w:rPr>
        <w:t xml:space="preserve">Др </w:t>
      </w:r>
      <w:r>
        <w:rPr>
          <w:lang/>
        </w:rPr>
        <w:t xml:space="preserve">Љубица Милосављевић је </w:t>
      </w:r>
      <w:r w:rsidRPr="00965403">
        <w:rPr>
          <w:szCs w:val="22"/>
          <w:lang/>
        </w:rPr>
        <w:t>члан С</w:t>
      </w:r>
      <w:r>
        <w:rPr>
          <w:lang/>
        </w:rPr>
        <w:t>татуратне комисије Филозофског факултета и Управница Института за етнологију и антропологију при Одељењу за етнологију и антропологију од 2024. године. Чланица је и</w:t>
      </w:r>
      <w:r w:rsidRPr="00FA57C2">
        <w:rPr>
          <w:lang w:val="ru-RU"/>
        </w:rPr>
        <w:t xml:space="preserve"> Научног већа Центра за антропологију јавних и практичних политика</w:t>
      </w:r>
      <w:r>
        <w:rPr>
          <w:lang w:val="ru-RU"/>
        </w:rPr>
        <w:t xml:space="preserve"> од 2018. године до данас</w:t>
      </w:r>
      <w:r w:rsidRPr="00FA57C2">
        <w:rPr>
          <w:lang w:val="ru-RU"/>
        </w:rPr>
        <w:t>.</w:t>
      </w:r>
      <w:r>
        <w:rPr>
          <w:lang w:val="ru-RU"/>
        </w:rPr>
        <w:t xml:space="preserve"> Учествује у настави на свим нивоима студија на начин да предаје два обавезна предмета на основним студијама, док на мастер и докторским студијама предаје предмете које је самостално конципирала. Од 2022. године је и чланица комисије за пријем студената на докторске студије на Одељењу за етнологију и антропологију. Коменторка је на докторским студијама, уз шта ваља нагласити и то да је била члан комисије за одбрану три мастер радова, доктората и за </w:t>
      </w:r>
      <w:r w:rsidRPr="00A4596F">
        <w:rPr>
          <w:lang/>
        </w:rPr>
        <w:t>писање реферата за избор у наставно звање</w:t>
      </w:r>
      <w:r>
        <w:rPr>
          <w:lang/>
        </w:rPr>
        <w:t>. Чланица је</w:t>
      </w:r>
      <w:r w:rsidRPr="00A4596F">
        <w:rPr>
          <w:lang/>
        </w:rPr>
        <w:t xml:space="preserve"> програмског одбора националног научног скупа </w:t>
      </w:r>
      <w:r w:rsidRPr="00A4596F">
        <w:rPr>
          <w:i/>
          <w:lang/>
        </w:rPr>
        <w:t>Популарна култура, фолклор и традиција</w:t>
      </w:r>
      <w:r w:rsidRPr="00A4596F">
        <w:rPr>
          <w:lang/>
        </w:rPr>
        <w:t xml:space="preserve"> Одељења за етнологију и антропологију</w:t>
      </w:r>
      <w:r>
        <w:rPr>
          <w:lang/>
        </w:rPr>
        <w:t xml:space="preserve">. </w:t>
      </w:r>
      <w:r>
        <w:t xml:space="preserve">У периоду </w:t>
      </w:r>
      <w:r>
        <w:rPr>
          <w:lang/>
        </w:rPr>
        <w:t>који се оцењује,</w:t>
      </w:r>
      <w:r w:rsidRPr="00672899">
        <w:t xml:space="preserve"> др </w:t>
      </w:r>
      <w:r w:rsidRPr="00672899">
        <w:rPr>
          <w:lang/>
        </w:rPr>
        <w:t>Љубица Милосављевић</w:t>
      </w:r>
      <w:r w:rsidRPr="00672899">
        <w:t xml:space="preserve"> је</w:t>
      </w:r>
      <w:r>
        <w:rPr>
          <w:lang/>
        </w:rPr>
        <w:t xml:space="preserve"> учествовала на научноистраживачким пројектима.</w:t>
      </w:r>
      <w:r w:rsidRPr="00672899">
        <w:t xml:space="preserve"> </w:t>
      </w:r>
      <w:r w:rsidRPr="00672899">
        <w:rPr>
          <w:lang w:val="sr-Cyrl-CS"/>
        </w:rPr>
        <w:t xml:space="preserve">У периоду </w:t>
      </w:r>
      <w:r>
        <w:rPr>
          <w:lang w:val="sr-Cyrl-CS"/>
        </w:rPr>
        <w:t>од 2022. године</w:t>
      </w:r>
      <w:r w:rsidRPr="00672899">
        <w:rPr>
          <w:lang w:val="sr-Cyrl-CS"/>
        </w:rPr>
        <w:t xml:space="preserve">, Љубица Милосављевић </w:t>
      </w:r>
      <w:r w:rsidRPr="00672899">
        <w:rPr>
          <w:lang/>
        </w:rPr>
        <w:t>наставља да обавља послове</w:t>
      </w:r>
      <w:r>
        <w:rPr>
          <w:lang/>
        </w:rPr>
        <w:t xml:space="preserve"> и задужења на више пројектних задатака</w:t>
      </w:r>
      <w:r w:rsidRPr="00672899">
        <w:rPr>
          <w:lang/>
        </w:rPr>
        <w:t xml:space="preserve"> у склопу институционалног финансирања научноистраживачког рада на Универзитету у Београду – Филозофском факултету до данас, по основу </w:t>
      </w:r>
      <w:r w:rsidRPr="00672899">
        <w:rPr>
          <w:lang w:val="sr-Cyrl-CS"/>
        </w:rPr>
        <w:t>ангажовања на истраживачком пројекту</w:t>
      </w:r>
      <w:r w:rsidRPr="00672899">
        <w:rPr>
          <w:lang/>
        </w:rPr>
        <w:t>:</w:t>
      </w:r>
      <w:r w:rsidRPr="00672899">
        <w:rPr>
          <w:lang w:val="ru-RU"/>
        </w:rPr>
        <w:t xml:space="preserve"> </w:t>
      </w:r>
      <w:r w:rsidRPr="00672899">
        <w:rPr>
          <w:b/>
          <w:i/>
          <w:lang w:val="ru-RU"/>
        </w:rPr>
        <w:t xml:space="preserve">Антрополошко проучавање Србије -  од културног наслеђа до модерног друштва </w:t>
      </w:r>
      <w:r w:rsidRPr="00672899">
        <w:rPr>
          <w:b/>
          <w:lang w:val="ru-RU"/>
        </w:rPr>
        <w:t>(177035)</w:t>
      </w:r>
      <w:r w:rsidRPr="00672899">
        <w:rPr>
          <w:lang w:val="ru-RU"/>
        </w:rPr>
        <w:t xml:space="preserve"> Министарства просвете, науке и технолошког развоја Републике Србије (2011-</w:t>
      </w:r>
      <w:r>
        <w:rPr>
          <w:lang/>
        </w:rPr>
        <w:t>20</w:t>
      </w:r>
      <w:r>
        <w:rPr>
          <w:lang/>
        </w:rPr>
        <w:t>22</w:t>
      </w:r>
      <w:r w:rsidRPr="00672899">
        <w:rPr>
          <w:lang w:val="ru-RU"/>
        </w:rPr>
        <w:t>).</w:t>
      </w:r>
      <w:r>
        <w:rPr>
          <w:lang w:val="ru-RU"/>
        </w:rPr>
        <w:t xml:space="preserve"> </w:t>
      </w:r>
      <w:r w:rsidRPr="00672899">
        <w:rPr>
          <w:lang/>
        </w:rPr>
        <w:t xml:space="preserve">Îä </w:t>
      </w:r>
      <w:r w:rsidRPr="00672899">
        <w:rPr>
          <w:lang w:val="sr-Latn-CS"/>
        </w:rPr>
        <w:t>2020</w:t>
      </w:r>
      <w:r w:rsidRPr="00672899">
        <w:rPr>
          <w:lang/>
        </w:rPr>
        <w:t xml:space="preserve">. </w:t>
      </w:r>
      <w:r>
        <w:rPr>
          <w:lang/>
        </w:rPr>
        <w:t xml:space="preserve">äî 2022. ãîäèíå </w:t>
      </w:r>
      <w:r w:rsidRPr="00672899">
        <w:rPr>
          <w:lang/>
        </w:rPr>
        <w:t xml:space="preserve">ãîäèíè áèëà ¼å àíãàæîâàíà </w:t>
      </w:r>
      <w:r>
        <w:rPr>
          <w:lang/>
        </w:rPr>
        <w:t xml:space="preserve">è </w:t>
      </w:r>
      <w:r w:rsidRPr="00672899">
        <w:rPr>
          <w:lang/>
        </w:rPr>
        <w:t xml:space="preserve">íà äâîãîäèøœåì ïðî¼åêòó </w:t>
      </w:r>
      <w:r w:rsidRPr="00672899">
        <w:rPr>
          <w:lang w:val="sr-Latn-CS"/>
        </w:rPr>
        <w:t>Ôèëîçîôñêîã ôàêóëòåò</w:t>
      </w:r>
      <w:r w:rsidRPr="00672899">
        <w:rPr>
          <w:lang/>
        </w:rPr>
        <w:t>à</w:t>
      </w:r>
      <w:r w:rsidRPr="00672899">
        <w:rPr>
          <w:lang w:val="sr-Latn-CS"/>
        </w:rPr>
        <w:t xml:space="preserve"> Óíèâåðçèòåòà ó Áåîãðàäó </w:t>
      </w:r>
      <w:r w:rsidRPr="00672899">
        <w:rPr>
          <w:b/>
          <w:i/>
          <w:lang w:val="sr-Latn-CS"/>
        </w:rPr>
        <w:t>×îâåê è äðóøòâî ó âðåìå êðèçå</w:t>
      </w:r>
      <w:r w:rsidRPr="00672899">
        <w:rPr>
          <w:lang/>
        </w:rPr>
        <w:t>, òàêîå,</w:t>
      </w:r>
      <w:r w:rsidRPr="00672899">
        <w:rPr>
          <w:b/>
          <w:lang/>
        </w:rPr>
        <w:t xml:space="preserve"> </w:t>
      </w:r>
      <w:r w:rsidRPr="00672899">
        <w:rPr>
          <w:lang/>
        </w:rPr>
        <w:t>ñà ïîñåáíèì ïðî¼åêòíèì çàäóæåœèìà.</w:t>
      </w:r>
      <w:r>
        <w:rPr>
          <w:lang/>
        </w:rPr>
        <w:t xml:space="preserve"> Ó îöåœèâàíîì ïåðèîäó, îá¼àâèëà ¼å 18 íàó÷íèõ ðàäîâà ó âîäåžèì íàó÷íèì ÷àñîïèñèìà è ìåóíàðîäíèì è íàöèîíàëíèì òåìàòñêèì çáîðíöèìà è ó÷åñòâîâàëà íà âèøå ìåóíàðîäíèõ è íàöèîíàëíèõ íàó÷íèõ êîíôåðåíöè¼à.  К</w:t>
      </w:r>
      <w:r w:rsidRPr="001D5B00">
        <w:rPr>
          <w:lang/>
        </w:rPr>
        <w:t>онтинуирано реценз</w:t>
      </w:r>
      <w:r>
        <w:rPr>
          <w:lang/>
        </w:rPr>
        <w:t>и</w:t>
      </w:r>
      <w:r w:rsidRPr="001D5B00">
        <w:rPr>
          <w:lang/>
        </w:rPr>
        <w:t xml:space="preserve">ра радове који се објављују у најугледнијим домаћим и иностраним часописима. У оцењиваном периоду, рецензирала је и две </w:t>
      </w:r>
      <w:r>
        <w:rPr>
          <w:lang/>
        </w:rPr>
        <w:t>научне монографије. Њени научноистражвачки резултати позитивно су цитирани више од 100</w:t>
      </w:r>
      <w:r w:rsidRPr="006B4921">
        <w:rPr>
          <w:lang/>
        </w:rPr>
        <w:t xml:space="preserve"> пута у монографијама, </w:t>
      </w:r>
      <w:r>
        <w:rPr>
          <w:lang/>
        </w:rPr>
        <w:t xml:space="preserve">тематским </w:t>
      </w:r>
      <w:r w:rsidRPr="006B4921">
        <w:rPr>
          <w:lang/>
        </w:rPr>
        <w:t>зборницима, докторским дисертацијама и часописима из М20 и М50 категорија</w:t>
      </w:r>
      <w:r>
        <w:rPr>
          <w:lang/>
        </w:rPr>
        <w:t xml:space="preserve">. </w:t>
      </w:r>
    </w:p>
    <w:p w:rsidR="00E66EE0" w:rsidRDefault="00E66EE0" w:rsidP="00003172">
      <w:pPr>
        <w:ind w:firstLine="397"/>
        <w:contextualSpacing/>
        <w:jc w:val="both"/>
        <w:rPr>
          <w:lang/>
        </w:rPr>
      </w:pPr>
    </w:p>
    <w:p w:rsidR="00E66EE0" w:rsidRDefault="00E66EE0" w:rsidP="00D8402A">
      <w:pPr>
        <w:pStyle w:val="ListParagraph"/>
        <w:numPr>
          <w:ilvl w:val="0"/>
          <w:numId w:val="13"/>
        </w:numPr>
        <w:rPr>
          <w:b/>
          <w:sz w:val="24"/>
          <w:szCs w:val="24"/>
          <w:lang/>
        </w:rPr>
      </w:pPr>
      <w:r w:rsidRPr="00824004">
        <w:rPr>
          <w:b/>
          <w:sz w:val="24"/>
          <w:szCs w:val="24"/>
          <w:lang/>
        </w:rPr>
        <w:t>Допринос академској и широј заједници</w:t>
      </w:r>
    </w:p>
    <w:p w:rsidR="00E66EE0" w:rsidRDefault="00E66EE0" w:rsidP="00D8402A">
      <w:pPr>
        <w:rPr>
          <w:b/>
          <w:lang/>
        </w:rPr>
      </w:pPr>
    </w:p>
    <w:p w:rsidR="00E66EE0" w:rsidRDefault="00E66EE0" w:rsidP="00D74142">
      <w:pPr>
        <w:jc w:val="both"/>
        <w:rPr>
          <w:lang w:val="bs-Cyrl-BA"/>
        </w:rPr>
      </w:pPr>
      <w:r>
        <w:rPr>
          <w:lang/>
        </w:rPr>
        <w:t>д</w:t>
      </w:r>
      <w:r w:rsidRPr="00C1780F">
        <w:rPr>
          <w:lang/>
        </w:rPr>
        <w:t>р Љубица Милосављевић је од 2018. године чланица редакције врхунс</w:t>
      </w:r>
      <w:r>
        <w:rPr>
          <w:lang/>
        </w:rPr>
        <w:t>ког часописа нацоналног значаја</w:t>
      </w:r>
      <w:r w:rsidRPr="00C1780F">
        <w:rPr>
          <w:lang/>
        </w:rPr>
        <w:t xml:space="preserve"> </w:t>
      </w:r>
      <w:r w:rsidRPr="00C1780F">
        <w:rPr>
          <w:i/>
          <w:lang/>
        </w:rPr>
        <w:t>Антропологија</w:t>
      </w:r>
      <w:r w:rsidRPr="00C1780F">
        <w:rPr>
          <w:lang/>
        </w:rPr>
        <w:t xml:space="preserve"> (М51) који издаје </w:t>
      </w:r>
      <w:r w:rsidRPr="00C1780F">
        <w:rPr>
          <w:lang w:val="ru-RU"/>
        </w:rPr>
        <w:t>Институт за етнологију и антропологију</w:t>
      </w:r>
      <w:r>
        <w:rPr>
          <w:lang w:val="ru-RU"/>
        </w:rPr>
        <w:t xml:space="preserve">.  Самостално је уредила </w:t>
      </w:r>
      <w:r w:rsidRPr="00946BD9">
        <w:rPr>
          <w:lang w:val="bs-Cyrl-BA"/>
        </w:rPr>
        <w:t xml:space="preserve">два тематска броја часописа </w:t>
      </w:r>
      <w:r w:rsidRPr="00946BD9">
        <w:rPr>
          <w:i/>
          <w:lang w:val="bs-Cyrl-BA"/>
        </w:rPr>
        <w:t xml:space="preserve">Етноантрополошки проблеми </w:t>
      </w:r>
      <w:r w:rsidRPr="00946BD9">
        <w:rPr>
          <w:lang w:val="bs-Cyrl-BA"/>
        </w:rPr>
        <w:t>(М23)</w:t>
      </w:r>
      <w:r>
        <w:rPr>
          <w:lang w:val="bs-Cyrl-BA"/>
        </w:rPr>
        <w:t xml:space="preserve"> 2022. године. </w:t>
      </w:r>
    </w:p>
    <w:p w:rsidR="00E66EE0" w:rsidRDefault="00E66EE0" w:rsidP="007F01D7">
      <w:pPr>
        <w:jc w:val="both"/>
        <w:rPr>
          <w:lang/>
        </w:rPr>
      </w:pPr>
      <w:r w:rsidRPr="00C1780F">
        <w:rPr>
          <w:lang/>
        </w:rPr>
        <w:t xml:space="preserve">Организовала је и више десетина </w:t>
      </w:r>
      <w:r w:rsidRPr="00C1780F">
        <w:rPr>
          <w:lang w:val="ru-RU"/>
        </w:rPr>
        <w:t>предавања најугледнијих антрополога и научника сродних дисциплина из целог света, региона и домаће средине</w:t>
      </w:r>
      <w:r w:rsidRPr="00C1780F">
        <w:rPr>
          <w:lang/>
        </w:rPr>
        <w:t xml:space="preserve"> у оквиру семинара </w:t>
      </w:r>
      <w:r w:rsidRPr="00C1780F">
        <w:rPr>
          <w:i/>
          <w:lang/>
        </w:rPr>
        <w:t>Антрополошка агора</w:t>
      </w:r>
      <w:r w:rsidRPr="00C1780F">
        <w:rPr>
          <w:lang/>
        </w:rPr>
        <w:t xml:space="preserve"> намењених научној и широј зантересованој јавности чиме је у великој мери допринела ширењу релевантних научних сазнања и повезивању различитих научних средина, као и популаризацији хуманистичких наука, у првом реду етнологије и антропологије. </w:t>
      </w:r>
    </w:p>
    <w:p w:rsidR="00E66EE0" w:rsidRPr="00824004" w:rsidRDefault="00E66EE0" w:rsidP="00D74142">
      <w:pPr>
        <w:jc w:val="both"/>
        <w:rPr>
          <w:lang/>
        </w:rPr>
      </w:pPr>
    </w:p>
    <w:p w:rsidR="00E66EE0" w:rsidRDefault="00E66EE0" w:rsidP="00D8402A">
      <w:pPr>
        <w:pStyle w:val="ListParagraph"/>
        <w:numPr>
          <w:ilvl w:val="0"/>
          <w:numId w:val="13"/>
        </w:numPr>
        <w:rPr>
          <w:b/>
          <w:sz w:val="24"/>
          <w:szCs w:val="24"/>
          <w:lang/>
        </w:rPr>
      </w:pPr>
      <w:r w:rsidRPr="00824004">
        <w:rPr>
          <w:b/>
          <w:sz w:val="24"/>
          <w:szCs w:val="24"/>
          <w:lang/>
        </w:rPr>
        <w:t xml:space="preserve">Сарадња са другим </w:t>
      </w:r>
      <w:r>
        <w:rPr>
          <w:b/>
          <w:sz w:val="24"/>
          <w:szCs w:val="24"/>
          <w:lang/>
        </w:rPr>
        <w:t xml:space="preserve">високошколским и </w:t>
      </w:r>
      <w:r w:rsidRPr="00824004">
        <w:rPr>
          <w:b/>
          <w:sz w:val="24"/>
          <w:szCs w:val="24"/>
          <w:lang/>
        </w:rPr>
        <w:t>научноистраживачким установама</w:t>
      </w:r>
      <w:r w:rsidRPr="00D8402A">
        <w:rPr>
          <w:b/>
          <w:sz w:val="24"/>
          <w:szCs w:val="24"/>
          <w:lang/>
        </w:rPr>
        <w:t xml:space="preserve"> </w:t>
      </w:r>
    </w:p>
    <w:p w:rsidR="00E66EE0" w:rsidRPr="00D8402A" w:rsidRDefault="00E66EE0" w:rsidP="00D8402A">
      <w:pPr>
        <w:rPr>
          <w:b/>
          <w:lang/>
        </w:rPr>
      </w:pPr>
    </w:p>
    <w:p w:rsidR="00E66EE0" w:rsidRPr="006D3B0E" w:rsidRDefault="00E66EE0" w:rsidP="006D3B0E">
      <w:pPr>
        <w:jc w:val="both"/>
        <w:rPr>
          <w:lang/>
        </w:rPr>
      </w:pPr>
      <w:r>
        <w:rPr>
          <w:lang/>
        </w:rPr>
        <w:t>Др Љубица Милосављевич је ч</w:t>
      </w:r>
      <w:r w:rsidRPr="00C0526B">
        <w:t>лан</w:t>
      </w:r>
      <w:r w:rsidRPr="00C0526B">
        <w:rPr>
          <w:lang/>
        </w:rPr>
        <w:t>ица</w:t>
      </w:r>
      <w:r w:rsidRPr="00C0526B">
        <w:t xml:space="preserve"> је Етнолошко-антрополошког друштва Србије (ЕАДС)</w:t>
      </w:r>
      <w:r w:rsidRPr="00C0526B">
        <w:rPr>
          <w:lang/>
        </w:rPr>
        <w:t>,</w:t>
      </w:r>
      <w:r w:rsidRPr="00C0526B">
        <w:t xml:space="preserve"> The International Association for Southeast European Anthropology (InASEA)</w:t>
      </w:r>
      <w:r w:rsidRPr="00C0526B">
        <w:rPr>
          <w:lang/>
        </w:rPr>
        <w:t>, као и Асоцијације за студије популарне музике.</w:t>
      </w:r>
      <w:r>
        <w:rPr>
          <w:lang/>
        </w:rPr>
        <w:t xml:space="preserve"> Уз то, она је и чланица</w:t>
      </w:r>
      <w:r w:rsidRPr="008A67A5">
        <w:rPr>
          <w:lang/>
        </w:rPr>
        <w:t xml:space="preserve"> уредничког одбора међународног тематског зборника: </w:t>
      </w:r>
      <w:r w:rsidRPr="008A67A5">
        <w:rPr>
          <w:i/>
          <w:iCs/>
        </w:rPr>
        <w:t>Popular culture in post-socialism : edited book</w:t>
      </w:r>
      <w:r w:rsidRPr="008A67A5">
        <w:t xml:space="preserve">. Belgrade: University, Faculty of Philosophy: Dosije studio, 2024. </w:t>
      </w:r>
    </w:p>
    <w:p w:rsidR="00E66EE0" w:rsidRDefault="00E66EE0" w:rsidP="00130E4B">
      <w:pPr>
        <w:rPr>
          <w:sz w:val="20"/>
          <w:szCs w:val="20"/>
          <w:lang/>
        </w:rPr>
      </w:pPr>
    </w:p>
    <w:p w:rsidR="00E66EE0" w:rsidRDefault="00E66EE0" w:rsidP="00130E4B">
      <w:pPr>
        <w:rPr>
          <w:sz w:val="20"/>
          <w:szCs w:val="20"/>
          <w:lang/>
        </w:rPr>
      </w:pPr>
    </w:p>
    <w:p w:rsidR="00E66EE0" w:rsidRDefault="00E66EE0" w:rsidP="00130E4B">
      <w:pPr>
        <w:rPr>
          <w:sz w:val="20"/>
          <w:szCs w:val="20"/>
          <w:lang/>
        </w:rPr>
      </w:pPr>
    </w:p>
    <w:p w:rsidR="00E66EE0" w:rsidRPr="00356CF5" w:rsidRDefault="00E66EE0" w:rsidP="00130E4B">
      <w:pPr>
        <w:rPr>
          <w:sz w:val="20"/>
          <w:szCs w:val="20"/>
          <w:lang/>
        </w:rPr>
      </w:pPr>
    </w:p>
    <w:p w:rsidR="00E66EE0" w:rsidRDefault="00E66EE0" w:rsidP="00130E4B">
      <w:pPr>
        <w:jc w:val="center"/>
        <w:rPr>
          <w:b/>
          <w:sz w:val="20"/>
          <w:szCs w:val="20"/>
        </w:rPr>
      </w:pPr>
    </w:p>
    <w:p w:rsidR="00E66EE0" w:rsidRDefault="00E66EE0" w:rsidP="00130E4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:rsidR="00E66EE0" w:rsidRDefault="00E66EE0" w:rsidP="00130E4B">
      <w:pPr>
        <w:jc w:val="center"/>
        <w:rPr>
          <w:b/>
          <w:sz w:val="20"/>
          <w:szCs w:val="20"/>
        </w:rPr>
      </w:pP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E66EE0" w:rsidRPr="0019323A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  <w:r w:rsidRPr="0019323A">
        <w:rPr>
          <w:szCs w:val="22"/>
          <w:lang/>
        </w:rPr>
        <w:t xml:space="preserve">Констатујемо да је др </w:t>
      </w:r>
      <w:r>
        <w:rPr>
          <w:szCs w:val="22"/>
          <w:lang/>
        </w:rPr>
        <w:t>Љубица Милосављевић</w:t>
      </w:r>
      <w:r w:rsidRPr="0019323A">
        <w:rPr>
          <w:szCs w:val="22"/>
          <w:lang/>
        </w:rPr>
        <w:t xml:space="preserve"> </w:t>
      </w:r>
      <w:r>
        <w:rPr>
          <w:szCs w:val="22"/>
          <w:lang/>
        </w:rPr>
        <w:t>испунила</w:t>
      </w:r>
      <w:r w:rsidRPr="0019323A">
        <w:rPr>
          <w:szCs w:val="22"/>
          <w:lang/>
        </w:rPr>
        <w:t xml:space="preserve"> услове предвиђене Критеријумима за стицање звања наставника на Универзитету у Београду за поновни избор у звање ванредног професора. </w:t>
      </w:r>
    </w:p>
    <w:p w:rsidR="00E66EE0" w:rsidRPr="0019323A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</w:p>
    <w:p w:rsidR="00E66EE0" w:rsidRPr="007F01D7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  <w:r w:rsidRPr="0019323A">
        <w:rPr>
          <w:szCs w:val="22"/>
          <w:lang/>
        </w:rPr>
        <w:t xml:space="preserve">Др </w:t>
      </w:r>
      <w:r>
        <w:rPr>
          <w:szCs w:val="22"/>
          <w:lang/>
        </w:rPr>
        <w:t>Љубица Милосављевић предаје на основним, мастер и докторским студијама</w:t>
      </w:r>
      <w:r w:rsidRPr="0019323A">
        <w:rPr>
          <w:szCs w:val="22"/>
          <w:lang/>
        </w:rPr>
        <w:t>:</w:t>
      </w:r>
      <w:r>
        <w:rPr>
          <w:szCs w:val="22"/>
          <w:lang/>
        </w:rPr>
        <w:t xml:space="preserve"> Методологија етнологије и антропологије – функционална и социјалноинтеракционалистичка анализа; Антропологија друштва; Антропологија џеза и Антропологија старости.</w:t>
      </w:r>
    </w:p>
    <w:p w:rsidR="00E66EE0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</w:p>
    <w:p w:rsidR="00E66EE0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  <w:r w:rsidRPr="0019323A">
        <w:rPr>
          <w:szCs w:val="22"/>
          <w:lang/>
        </w:rPr>
        <w:t>Иновира</w:t>
      </w:r>
      <w:r>
        <w:rPr>
          <w:szCs w:val="22"/>
          <w:lang/>
        </w:rPr>
        <w:t>ла</w:t>
      </w:r>
      <w:r w:rsidRPr="0019323A">
        <w:rPr>
          <w:szCs w:val="22"/>
          <w:lang/>
        </w:rPr>
        <w:t xml:space="preserve"> је</w:t>
      </w:r>
      <w:r>
        <w:rPr>
          <w:szCs w:val="22"/>
          <w:lang/>
        </w:rPr>
        <w:t xml:space="preserve"> постојеће и конципирала нове курсеве на свим нивоима студија. Унапредила је</w:t>
      </w:r>
      <w:r w:rsidRPr="0019323A">
        <w:rPr>
          <w:szCs w:val="22"/>
          <w:lang/>
        </w:rPr>
        <w:t xml:space="preserve"> методе рада и начин оцењивања.</w:t>
      </w:r>
      <w:r>
        <w:rPr>
          <w:szCs w:val="22"/>
          <w:lang/>
        </w:rPr>
        <w:t xml:space="preserve"> </w:t>
      </w:r>
    </w:p>
    <w:p w:rsidR="00E66EE0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</w:p>
    <w:p w:rsidR="00E66EE0" w:rsidRPr="0019323A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  <w:r>
        <w:rPr>
          <w:szCs w:val="22"/>
          <w:lang/>
        </w:rPr>
        <w:t>Као предавач,</w:t>
      </w:r>
      <w:r w:rsidRPr="0019323A">
        <w:rPr>
          <w:szCs w:val="22"/>
          <w:lang/>
        </w:rPr>
        <w:t xml:space="preserve"> </w:t>
      </w:r>
      <w:r>
        <w:rPr>
          <w:szCs w:val="22"/>
          <w:lang/>
        </w:rPr>
        <w:t>Љубица Милосављевић</w:t>
      </w:r>
      <w:r w:rsidRPr="0019323A">
        <w:rPr>
          <w:szCs w:val="22"/>
          <w:lang/>
        </w:rPr>
        <w:t xml:space="preserve"> подстиче критичко мишљење и креативност код студената и њихово укључивање у истраживачки рад. Постиг</w:t>
      </w:r>
      <w:r>
        <w:rPr>
          <w:szCs w:val="22"/>
          <w:lang/>
        </w:rPr>
        <w:t>ла</w:t>
      </w:r>
      <w:r w:rsidRPr="0019323A">
        <w:rPr>
          <w:szCs w:val="22"/>
          <w:lang/>
        </w:rPr>
        <w:t xml:space="preserve"> је значајне резултате у осмишљавању и спровођењу наставе на свим нивоима студија, што је потврђено високим оценама на свим досадашњим студентским евалуацијама.</w:t>
      </w:r>
    </w:p>
    <w:p w:rsidR="00E66EE0" w:rsidRPr="0019323A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</w:p>
    <w:p w:rsidR="00E66EE0" w:rsidRPr="0019323A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  <w:r>
        <w:rPr>
          <w:szCs w:val="22"/>
          <w:lang/>
        </w:rPr>
        <w:t>Љубица Милосављевић је ангажована</w:t>
      </w:r>
      <w:r w:rsidRPr="0019323A">
        <w:rPr>
          <w:szCs w:val="22"/>
          <w:lang/>
        </w:rPr>
        <w:t xml:space="preserve"> </w:t>
      </w:r>
      <w:r>
        <w:rPr>
          <w:szCs w:val="22"/>
          <w:lang/>
        </w:rPr>
        <w:t xml:space="preserve">и </w:t>
      </w:r>
      <w:r w:rsidRPr="0019323A">
        <w:rPr>
          <w:szCs w:val="22"/>
          <w:lang/>
        </w:rPr>
        <w:t xml:space="preserve">у раду факултетских </w:t>
      </w:r>
      <w:r>
        <w:rPr>
          <w:szCs w:val="22"/>
          <w:lang/>
        </w:rPr>
        <w:t xml:space="preserve">и одељенскх </w:t>
      </w:r>
      <w:r w:rsidRPr="0019323A">
        <w:rPr>
          <w:szCs w:val="22"/>
          <w:lang/>
        </w:rPr>
        <w:t>комисија</w:t>
      </w:r>
      <w:r>
        <w:rPr>
          <w:szCs w:val="22"/>
          <w:lang/>
        </w:rPr>
        <w:t>, као и у руковођењу Института за етнологију и антропологију при Одељењу за етнологију и антропологију</w:t>
      </w:r>
      <w:r w:rsidRPr="0019323A">
        <w:rPr>
          <w:szCs w:val="22"/>
          <w:lang/>
        </w:rPr>
        <w:t xml:space="preserve">, чиме је </w:t>
      </w:r>
      <w:r>
        <w:rPr>
          <w:szCs w:val="22"/>
          <w:lang/>
        </w:rPr>
        <w:t xml:space="preserve">позитивно допринела </w:t>
      </w:r>
      <w:r w:rsidRPr="0019323A">
        <w:rPr>
          <w:szCs w:val="22"/>
          <w:lang/>
        </w:rPr>
        <w:t>раду Одељења за етнологију и антропологију и Филозофског факултета.</w:t>
      </w:r>
    </w:p>
    <w:p w:rsidR="00E66EE0" w:rsidRPr="0019323A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</w:p>
    <w:p w:rsidR="00E66EE0" w:rsidRPr="003B2342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Cs w:val="22"/>
          <w:lang/>
        </w:rPr>
      </w:pPr>
      <w:r w:rsidRPr="0019323A">
        <w:rPr>
          <w:szCs w:val="22"/>
          <w:lang/>
        </w:rPr>
        <w:t xml:space="preserve">Због свега наведеног, предлажемо Изборном већу Филозофског факултета Универзитета у Београду да поново изабере др </w:t>
      </w:r>
      <w:r>
        <w:rPr>
          <w:szCs w:val="22"/>
          <w:lang/>
        </w:rPr>
        <w:t>Љубицу Милосављевић</w:t>
      </w:r>
      <w:r w:rsidRPr="0019323A">
        <w:rPr>
          <w:szCs w:val="22"/>
          <w:lang/>
        </w:rPr>
        <w:t xml:space="preserve"> у звање ванредног професора за ужу научну област ЕТНОЛОГИЈА – АНТРОПОЛОГИЈА</w:t>
      </w:r>
      <w:r>
        <w:rPr>
          <w:szCs w:val="22"/>
          <w:lang/>
        </w:rPr>
        <w:t>: антропологија старости</w:t>
      </w:r>
      <w:r w:rsidRPr="0019323A">
        <w:rPr>
          <w:szCs w:val="22"/>
          <w:lang/>
        </w:rPr>
        <w:t>,</w:t>
      </w:r>
      <w:r>
        <w:rPr>
          <w:szCs w:val="22"/>
          <w:lang/>
        </w:rPr>
        <w:t xml:space="preserve"> </w:t>
      </w:r>
      <w:r w:rsidRPr="003B2342">
        <w:rPr>
          <w:szCs w:val="22"/>
          <w:lang/>
        </w:rPr>
        <w:t>са 35% радног времена, на одређено време од пет година.</w:t>
      </w:r>
    </w:p>
    <w:p w:rsidR="00E66EE0" w:rsidRPr="003B2342" w:rsidRDefault="00E66EE0" w:rsidP="007F0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2"/>
        </w:rPr>
      </w:pPr>
    </w:p>
    <w:p w:rsidR="00E66EE0" w:rsidRDefault="00E66EE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E66EE0" w:rsidRDefault="00E66EE0" w:rsidP="00130E4B">
      <w:pPr>
        <w:rPr>
          <w:sz w:val="20"/>
          <w:szCs w:val="20"/>
        </w:rPr>
      </w:pPr>
    </w:p>
    <w:p w:rsidR="00E66EE0" w:rsidRDefault="00E66EE0" w:rsidP="00130E4B">
      <w:pPr>
        <w:rPr>
          <w:sz w:val="20"/>
          <w:szCs w:val="20"/>
        </w:rPr>
      </w:pPr>
    </w:p>
    <w:p w:rsidR="00E66EE0" w:rsidRDefault="00E66EE0" w:rsidP="00130E4B">
      <w:pPr>
        <w:rPr>
          <w:sz w:val="20"/>
          <w:szCs w:val="20"/>
        </w:rPr>
      </w:pPr>
    </w:p>
    <w:p w:rsidR="00E66EE0" w:rsidRDefault="00E66EE0" w:rsidP="00130E4B">
      <w:pPr>
        <w:rPr>
          <w:sz w:val="20"/>
          <w:szCs w:val="20"/>
        </w:rPr>
      </w:pPr>
    </w:p>
    <w:p w:rsidR="00E66EE0" w:rsidRPr="008A67A5" w:rsidRDefault="00E66EE0" w:rsidP="007F01D7">
      <w:pPr>
        <w:ind w:firstLine="397"/>
        <w:contextualSpacing/>
        <w:jc w:val="both"/>
        <w:rPr>
          <w:sz w:val="20"/>
        </w:rPr>
      </w:pPr>
      <w:r w:rsidRPr="008A67A5">
        <w:rPr>
          <w:sz w:val="20"/>
        </w:rPr>
        <w:t>У Београду,                                                                   КОМИСИЈА</w:t>
      </w:r>
    </w:p>
    <w:p w:rsidR="00E66EE0" w:rsidRPr="008A67A5" w:rsidRDefault="00E66EE0" w:rsidP="007F01D7">
      <w:pPr>
        <w:ind w:firstLine="397"/>
        <w:contextualSpacing/>
        <w:jc w:val="both"/>
        <w:rPr>
          <w:sz w:val="20"/>
        </w:rPr>
      </w:pPr>
    </w:p>
    <w:p w:rsidR="00E66EE0" w:rsidRPr="008A67A5" w:rsidRDefault="00E66EE0" w:rsidP="007F01D7">
      <w:pPr>
        <w:ind w:firstLine="397"/>
        <w:contextualSpacing/>
        <w:rPr>
          <w:sz w:val="20"/>
        </w:rPr>
      </w:pPr>
      <w:r>
        <w:rPr>
          <w:sz w:val="20"/>
        </w:rPr>
        <w:t>0</w:t>
      </w:r>
      <w:r>
        <w:rPr>
          <w:sz w:val="20"/>
          <w:lang/>
        </w:rPr>
        <w:t>2</w:t>
      </w:r>
      <w:r w:rsidRPr="008A67A5">
        <w:rPr>
          <w:sz w:val="20"/>
        </w:rPr>
        <w:t>. 06. 2025.                                                                                           _________________________________</w:t>
      </w:r>
    </w:p>
    <w:p w:rsidR="00E66EE0" w:rsidRPr="008A67A5" w:rsidRDefault="00E66EE0" w:rsidP="007F01D7">
      <w:pPr>
        <w:ind w:firstLine="397"/>
        <w:contextualSpacing/>
        <w:jc w:val="right"/>
        <w:rPr>
          <w:sz w:val="20"/>
          <w:lang/>
        </w:rPr>
      </w:pPr>
      <w:r w:rsidRPr="008A67A5">
        <w:rPr>
          <w:sz w:val="20"/>
        </w:rPr>
        <w:t xml:space="preserve">                                                                          </w:t>
      </w:r>
      <w:r w:rsidRPr="008A67A5">
        <w:rPr>
          <w:sz w:val="20"/>
          <w:lang/>
        </w:rPr>
        <w:t>п</w:t>
      </w:r>
      <w:r w:rsidRPr="008A67A5">
        <w:rPr>
          <w:sz w:val="20"/>
        </w:rPr>
        <w:t xml:space="preserve">роф. др </w:t>
      </w:r>
      <w:r w:rsidRPr="008A67A5">
        <w:rPr>
          <w:sz w:val="20"/>
          <w:lang/>
        </w:rPr>
        <w:t>Иван Ковачевић</w:t>
      </w:r>
    </w:p>
    <w:p w:rsidR="00E66EE0" w:rsidRPr="008A67A5" w:rsidRDefault="00E66EE0" w:rsidP="007F01D7">
      <w:pPr>
        <w:ind w:firstLine="397"/>
        <w:contextualSpacing/>
        <w:jc w:val="right"/>
        <w:rPr>
          <w:sz w:val="20"/>
        </w:rPr>
      </w:pPr>
      <w:r w:rsidRPr="008A67A5">
        <w:rPr>
          <w:sz w:val="20"/>
        </w:rPr>
        <w:t xml:space="preserve"> професор</w:t>
      </w:r>
      <w:r w:rsidRPr="008A67A5">
        <w:rPr>
          <w:sz w:val="20"/>
          <w:lang/>
        </w:rPr>
        <w:t xml:space="preserve"> емеритус</w:t>
      </w:r>
      <w:r w:rsidRPr="008A67A5">
        <w:rPr>
          <w:sz w:val="20"/>
        </w:rPr>
        <w:t xml:space="preserve"> Филозофског факултета у Београду</w:t>
      </w:r>
    </w:p>
    <w:p w:rsidR="00E66EE0" w:rsidRPr="008A67A5" w:rsidRDefault="00E66EE0" w:rsidP="007F01D7">
      <w:pPr>
        <w:ind w:firstLine="397"/>
        <w:contextualSpacing/>
        <w:jc w:val="right"/>
        <w:rPr>
          <w:sz w:val="20"/>
        </w:rPr>
      </w:pPr>
    </w:p>
    <w:p w:rsidR="00E66EE0" w:rsidRPr="008A67A5" w:rsidRDefault="00E66EE0" w:rsidP="007F01D7">
      <w:pPr>
        <w:ind w:firstLine="397"/>
        <w:contextualSpacing/>
        <w:jc w:val="right"/>
        <w:rPr>
          <w:sz w:val="20"/>
        </w:rPr>
      </w:pPr>
    </w:p>
    <w:p w:rsidR="00E66EE0" w:rsidRPr="008A67A5" w:rsidRDefault="00E66EE0" w:rsidP="007F01D7">
      <w:pPr>
        <w:ind w:firstLine="397"/>
        <w:contextualSpacing/>
        <w:jc w:val="right"/>
        <w:rPr>
          <w:sz w:val="20"/>
        </w:rPr>
      </w:pPr>
      <w:r w:rsidRPr="008A67A5">
        <w:rPr>
          <w:sz w:val="20"/>
        </w:rPr>
        <w:t xml:space="preserve">                                                                     ________________________________________</w:t>
      </w:r>
    </w:p>
    <w:p w:rsidR="00E66EE0" w:rsidRPr="008A67A5" w:rsidRDefault="00E66EE0" w:rsidP="007F01D7">
      <w:pPr>
        <w:ind w:left="4320"/>
        <w:contextualSpacing/>
        <w:jc w:val="right"/>
        <w:rPr>
          <w:sz w:val="20"/>
        </w:rPr>
      </w:pPr>
      <w:r w:rsidRPr="008A67A5">
        <w:rPr>
          <w:sz w:val="20"/>
        </w:rPr>
        <w:t xml:space="preserve">                                             </w:t>
      </w:r>
    </w:p>
    <w:p w:rsidR="00E66EE0" w:rsidRPr="008A67A5" w:rsidRDefault="00E66EE0" w:rsidP="007F01D7">
      <w:pPr>
        <w:ind w:left="4320"/>
        <w:contextualSpacing/>
        <w:jc w:val="right"/>
        <w:rPr>
          <w:sz w:val="20"/>
        </w:rPr>
      </w:pPr>
      <w:r w:rsidRPr="008A67A5">
        <w:rPr>
          <w:sz w:val="20"/>
          <w:lang/>
        </w:rPr>
        <w:t>п</w:t>
      </w:r>
      <w:r w:rsidRPr="008A67A5">
        <w:rPr>
          <w:sz w:val="20"/>
        </w:rPr>
        <w:t>роф. др Бојан Жикић</w:t>
      </w:r>
    </w:p>
    <w:p w:rsidR="00E66EE0" w:rsidRPr="008A67A5" w:rsidRDefault="00E66EE0" w:rsidP="007F01D7">
      <w:pPr>
        <w:ind w:firstLine="397"/>
        <w:contextualSpacing/>
        <w:jc w:val="right"/>
        <w:rPr>
          <w:sz w:val="20"/>
        </w:rPr>
      </w:pPr>
      <w:r w:rsidRPr="008A67A5">
        <w:rPr>
          <w:sz w:val="20"/>
        </w:rPr>
        <w:t>редовни професор Филозофског факултета у Београду</w:t>
      </w:r>
    </w:p>
    <w:p w:rsidR="00E66EE0" w:rsidRPr="008A67A5" w:rsidRDefault="00E66EE0" w:rsidP="007F01D7">
      <w:pPr>
        <w:ind w:left="4320"/>
        <w:contextualSpacing/>
        <w:jc w:val="right"/>
        <w:rPr>
          <w:sz w:val="20"/>
        </w:rPr>
      </w:pPr>
    </w:p>
    <w:p w:rsidR="00E66EE0" w:rsidRPr="008A67A5" w:rsidRDefault="00E66EE0" w:rsidP="007F01D7">
      <w:pPr>
        <w:ind w:left="4320"/>
        <w:contextualSpacing/>
        <w:jc w:val="right"/>
        <w:rPr>
          <w:sz w:val="20"/>
        </w:rPr>
      </w:pPr>
      <w:r w:rsidRPr="008A67A5">
        <w:rPr>
          <w:sz w:val="20"/>
        </w:rPr>
        <w:t>________________________________________</w:t>
      </w:r>
    </w:p>
    <w:p w:rsidR="00E66EE0" w:rsidRPr="008A67A5" w:rsidRDefault="00E66EE0" w:rsidP="007F01D7">
      <w:pPr>
        <w:ind w:left="4320"/>
        <w:contextualSpacing/>
        <w:jc w:val="right"/>
        <w:rPr>
          <w:sz w:val="20"/>
          <w:lang/>
        </w:rPr>
      </w:pPr>
      <w:r w:rsidRPr="008A67A5">
        <w:rPr>
          <w:sz w:val="20"/>
        </w:rPr>
        <w:t xml:space="preserve">др </w:t>
      </w:r>
      <w:r w:rsidRPr="008A67A5">
        <w:rPr>
          <w:sz w:val="20"/>
          <w:lang/>
        </w:rPr>
        <w:t>Гордана Благојевић</w:t>
      </w:r>
    </w:p>
    <w:p w:rsidR="00E66EE0" w:rsidRPr="008A67A5" w:rsidRDefault="00E66EE0" w:rsidP="007F01D7">
      <w:pPr>
        <w:ind w:left="4320"/>
        <w:contextualSpacing/>
        <w:jc w:val="right"/>
        <w:rPr>
          <w:sz w:val="20"/>
        </w:rPr>
      </w:pPr>
      <w:r>
        <w:rPr>
          <w:sz w:val="20"/>
          <w:lang/>
        </w:rPr>
        <w:t>научна саветница</w:t>
      </w:r>
      <w:r w:rsidRPr="008A67A5">
        <w:rPr>
          <w:sz w:val="20"/>
        </w:rPr>
        <w:t>, Етнографски институт САНУ</w:t>
      </w:r>
    </w:p>
    <w:p w:rsidR="00E66EE0" w:rsidRPr="008A67A5" w:rsidRDefault="00E66EE0" w:rsidP="007F01D7"/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  <w:bookmarkStart w:id="0" w:name="_GoBack"/>
      <w:bookmarkEnd w:id="0"/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Default="00E66EE0" w:rsidP="00130E4B">
      <w:pPr>
        <w:spacing w:line="276" w:lineRule="auto"/>
        <w:ind w:firstLine="720"/>
        <w:rPr>
          <w:lang w:val="sr-Cyrl-CS"/>
        </w:rPr>
      </w:pPr>
    </w:p>
    <w:p w:rsidR="00E66EE0" w:rsidRPr="00130E4B" w:rsidRDefault="00E66EE0" w:rsidP="00130E4B"/>
    <w:sectPr w:rsidR="00E66EE0" w:rsidRPr="00130E4B" w:rsidSect="00130E4B">
      <w:pgSz w:w="12240" w:h="15840"/>
      <w:pgMar w:top="270" w:right="1440" w:bottom="450" w:left="144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rFonts w:cs="Times New Roman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90" w:hanging="180"/>
      </w:pPr>
      <w:rPr>
        <w:rFonts w:cs="Times New Roman"/>
      </w:rPr>
    </w:lvl>
  </w:abstractNum>
  <w:abstractNum w:abstractNumId="1">
    <w:nsid w:val="2D1672CE"/>
    <w:multiLevelType w:val="hybridMultilevel"/>
    <w:tmpl w:val="43DA6FA2"/>
    <w:lvl w:ilvl="0" w:tplc="1B088134">
      <w:start w:val="5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B0D0A2C6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20D019A0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F9ACF706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6D20D3AA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7FFEC33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3">
    <w:nsid w:val="3FBD07B8"/>
    <w:multiLevelType w:val="hybridMultilevel"/>
    <w:tmpl w:val="A3DE0DFA"/>
    <w:lvl w:ilvl="0" w:tplc="3ECC774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DDEAE32A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74928622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3DD0CE8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03D2D958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9A70260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5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2" w:tplc="6338B494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3" w:tplc="10C22F60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5" w:tplc="3E4C640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6" w:tplc="BF84B4F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8" w:tplc="A490B2D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</w:abstractNum>
  <w:abstractNum w:abstractNumId="6">
    <w:nsid w:val="47901D83"/>
    <w:multiLevelType w:val="hybridMultilevel"/>
    <w:tmpl w:val="91D8AD90"/>
    <w:lvl w:ilvl="0" w:tplc="79B81A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2" w:tplc="1D44370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3" w:tplc="BA361BCC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5" w:tplc="4126D65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6" w:tplc="CEC29BC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8" w:tplc="1F0456F4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</w:abstractNum>
  <w:abstractNum w:abstractNumId="8">
    <w:nsid w:val="53441035"/>
    <w:multiLevelType w:val="hybridMultilevel"/>
    <w:tmpl w:val="12DE4BD6"/>
    <w:lvl w:ilvl="0" w:tplc="72F0DC6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2" w:tplc="9DF6565C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3" w:tplc="761C9044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5" w:tplc="A80C859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6" w:tplc="FDD803FC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8" w:tplc="A6906380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</w:abstractNum>
  <w:abstractNum w:abstractNumId="1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2" w:tplc="9D3A3C66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3" w:tplc="7C7C47AC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5" w:tplc="E6B2F3F2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6" w:tplc="432C84D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8" w:tplc="38DCAD92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</w:abstractNum>
  <w:abstractNum w:abstractNumId="11">
    <w:nsid w:val="6C55445A"/>
    <w:multiLevelType w:val="hybridMultilevel"/>
    <w:tmpl w:val="AFD89A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B0139D"/>
    <w:multiLevelType w:val="hybridMultilevel"/>
    <w:tmpl w:val="289897DA"/>
    <w:lvl w:ilvl="0" w:tplc="27A0A8E6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0F0486BA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1D1E4C9E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B1CC91C0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E0360608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D01E939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8"/>
  </w:num>
  <w:num w:numId="12">
    <w:abstractNumId w:val="6"/>
  </w:num>
  <w:num w:numId="13">
    <w:abstractNumId w:val="11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023"/>
    <w:rsid w:val="00003172"/>
    <w:rsid w:val="00013023"/>
    <w:rsid w:val="00093680"/>
    <w:rsid w:val="000D2340"/>
    <w:rsid w:val="000E0453"/>
    <w:rsid w:val="000F0644"/>
    <w:rsid w:val="00104E67"/>
    <w:rsid w:val="00130E4B"/>
    <w:rsid w:val="00173A81"/>
    <w:rsid w:val="0019323A"/>
    <w:rsid w:val="001B41B4"/>
    <w:rsid w:val="001D5B00"/>
    <w:rsid w:val="00201F03"/>
    <w:rsid w:val="00287070"/>
    <w:rsid w:val="00356CF5"/>
    <w:rsid w:val="003827AD"/>
    <w:rsid w:val="003B2342"/>
    <w:rsid w:val="003D1B48"/>
    <w:rsid w:val="00493AE2"/>
    <w:rsid w:val="005420FF"/>
    <w:rsid w:val="00545181"/>
    <w:rsid w:val="00576352"/>
    <w:rsid w:val="00594316"/>
    <w:rsid w:val="00597884"/>
    <w:rsid w:val="00603F55"/>
    <w:rsid w:val="006303B8"/>
    <w:rsid w:val="00651D25"/>
    <w:rsid w:val="00672899"/>
    <w:rsid w:val="006B4921"/>
    <w:rsid w:val="006D3B0E"/>
    <w:rsid w:val="007208E4"/>
    <w:rsid w:val="00745CF2"/>
    <w:rsid w:val="00753A3E"/>
    <w:rsid w:val="007C3393"/>
    <w:rsid w:val="007F01D7"/>
    <w:rsid w:val="00800EC4"/>
    <w:rsid w:val="008073A4"/>
    <w:rsid w:val="00824004"/>
    <w:rsid w:val="008250E9"/>
    <w:rsid w:val="00851FFD"/>
    <w:rsid w:val="008A67A5"/>
    <w:rsid w:val="008E34DA"/>
    <w:rsid w:val="009100EF"/>
    <w:rsid w:val="009300E8"/>
    <w:rsid w:val="00946BD9"/>
    <w:rsid w:val="00965403"/>
    <w:rsid w:val="00A170CB"/>
    <w:rsid w:val="00A4596F"/>
    <w:rsid w:val="00A4707B"/>
    <w:rsid w:val="00A54E1B"/>
    <w:rsid w:val="00AC101F"/>
    <w:rsid w:val="00BC3AD4"/>
    <w:rsid w:val="00BE4036"/>
    <w:rsid w:val="00C0526B"/>
    <w:rsid w:val="00C1780F"/>
    <w:rsid w:val="00C37E63"/>
    <w:rsid w:val="00C53D23"/>
    <w:rsid w:val="00CA0E2D"/>
    <w:rsid w:val="00CE7EC7"/>
    <w:rsid w:val="00CF6B7E"/>
    <w:rsid w:val="00D74142"/>
    <w:rsid w:val="00D8402A"/>
    <w:rsid w:val="00E66EE0"/>
    <w:rsid w:val="00E74F3A"/>
    <w:rsid w:val="00F72738"/>
    <w:rsid w:val="00FA57C2"/>
    <w:rsid w:val="00FF4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302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7884"/>
    <w:rPr>
      <w:rFonts w:ascii="Arial" w:hAnsi="Arial" w:cs="Times New Roman"/>
      <w:sz w:val="20"/>
      <w:szCs w:val="20"/>
      <w:lang w:val="sr-Cyrl-CS"/>
    </w:rPr>
  </w:style>
  <w:style w:type="character" w:customStyle="1" w:styleId="Bodytext22">
    <w:name w:val="Body text (2)2"/>
    <w:uiPriority w:val="99"/>
    <w:rsid w:val="00597884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uiPriority w:val="99"/>
    <w:rsid w:val="00597884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Bodytext2Exact6">
    <w:name w:val="Body text (2) Exact6"/>
    <w:uiPriority w:val="99"/>
    <w:rsid w:val="00597884"/>
    <w:rPr>
      <w:rFonts w:ascii="Calibri" w:hAnsi="Calibri"/>
      <w:color w:val="000000"/>
      <w:spacing w:val="0"/>
      <w:w w:val="100"/>
      <w:position w:val="0"/>
      <w:sz w:val="22"/>
      <w:u w:val="single"/>
    </w:rPr>
  </w:style>
  <w:style w:type="paragraph" w:customStyle="1" w:styleId="ColorfulList-Accent11">
    <w:name w:val="Colorful List - Accent 11"/>
    <w:basedOn w:val="Normal"/>
    <w:uiPriority w:val="99"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auka.gov.rs/handle/123456789/900429" TargetMode="External"/><Relationship Id="rId13" Type="http://schemas.openxmlformats.org/officeDocument/2006/relationships/hyperlink" Target="https://doi.org/10.21301/eap.v19i2.9" TargetMode="External"/><Relationship Id="rId18" Type="http://schemas.openxmlformats.org/officeDocument/2006/relationships/hyperlink" Target="https://doi.org/10.21301/eap.v19i3.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ctahistorica.com/wp-content/uploads/2024/08/Postepidemiolo%C5%A1ki-stres-Istorijske-i-medicinske-dileme-Zbornik-radova-s-nau%C4%8Dnog-skupa-final-korice.pdf" TargetMode="External"/><Relationship Id="rId7" Type="http://schemas.openxmlformats.org/officeDocument/2006/relationships/hyperlink" Target="https://doi.org/10.21301/eap.v17i2.4" TargetMode="External"/><Relationship Id="rId12" Type="http://schemas.openxmlformats.org/officeDocument/2006/relationships/hyperlink" Target="https://doi.org/10.2298/MUZ2335037A" TargetMode="External"/><Relationship Id="rId17" Type="http://schemas.openxmlformats.org/officeDocument/2006/relationships/hyperlink" Target="http://doi.org/10.21301/ant2421" TargetMode="External"/><Relationship Id="rId2" Type="http://schemas.openxmlformats.org/officeDocument/2006/relationships/styles" Target="styles.xml"/><Relationship Id="rId16" Type="http://schemas.openxmlformats.org/officeDocument/2006/relationships/hyperlink" Target="http://doi.org/10.21301/ant2423" TargetMode="External"/><Relationship Id="rId20" Type="http://schemas.openxmlformats.org/officeDocument/2006/relationships/hyperlink" Target="https://kwg-ev.org/konferenze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1301/eap.v16i2.5" TargetMode="External"/><Relationship Id="rId11" Type="http://schemas.openxmlformats.org/officeDocument/2006/relationships/hyperlink" Target="https://enauka.gov.rs/handle/123456789/900429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dx.doi.org/10.21301/eap.v16i1.3" TargetMode="External"/><Relationship Id="rId15" Type="http://schemas.openxmlformats.org/officeDocument/2006/relationships/hyperlink" Target="http://doi.org/10.21301/ant241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reff.f.bg.ac.rs/handle/123456789/6295" TargetMode="External"/><Relationship Id="rId19" Type="http://schemas.openxmlformats.org/officeDocument/2006/relationships/hyperlink" Target="https://doi.org/10.21301/eap.v18i4.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59954/stnv.519" TargetMode="External"/><Relationship Id="rId14" Type="http://schemas.openxmlformats.org/officeDocument/2006/relationships/hyperlink" Target="https://doi.org/10.21301/eap.v19i2.1" TargetMode="External"/><Relationship Id="rId22" Type="http://schemas.openxmlformats.org/officeDocument/2006/relationships/hyperlink" Target="https://doi.org/10.21301/eap.v19i4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11</Pages>
  <Words>3273</Words>
  <Characters>18661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3Г</dc:title>
  <dc:subject/>
  <dc:creator>Vanja Radulovic</dc:creator>
  <cp:keywords/>
  <dc:description/>
  <cp:lastModifiedBy>Owner</cp:lastModifiedBy>
  <cp:revision>2</cp:revision>
  <cp:lastPrinted>2022-06-10T07:42:00Z</cp:lastPrinted>
  <dcterms:created xsi:type="dcterms:W3CDTF">2025-06-02T09:26:00Z</dcterms:created>
  <dcterms:modified xsi:type="dcterms:W3CDTF">2025-06-02T09:26:00Z</dcterms:modified>
</cp:coreProperties>
</file>